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B921D" w14:textId="77777777" w:rsidR="00A35FF7" w:rsidRDefault="00C5017F">
      <w:pPr>
        <w:spacing w:after="0" w:line="240" w:lineRule="auto"/>
      </w:pPr>
      <w:r>
        <w:rPr>
          <w:rFonts w:ascii="Lato" w:eastAsia="Lato" w:hAnsi="Lato" w:cs="Lato"/>
          <w:color w:val="364659"/>
          <w:sz w:val="24"/>
          <w:szCs w:val="24"/>
        </w:rPr>
        <w:t>Kapow</w:t>
      </w:r>
    </w:p>
    <w:p w14:paraId="1E81401F" w14:textId="77777777" w:rsidR="00A35FF7" w:rsidRDefault="00C5017F">
      <w:pPr>
        <w:spacing w:before="402" w:after="225" w:line="240" w:lineRule="auto"/>
        <w:outlineLvl w:val="0"/>
      </w:pPr>
      <w:r>
        <w:rPr>
          <w:rFonts w:ascii="Lato" w:eastAsia="Lato" w:hAnsi="Lato" w:cs="Lato"/>
          <w:b/>
          <w:bCs/>
          <w:color w:val="F86624"/>
          <w:sz w:val="60"/>
          <w:szCs w:val="60"/>
        </w:rPr>
        <w:t>Music</w:t>
      </w:r>
    </w:p>
    <w:p w14:paraId="5F85BA14" w14:textId="77777777" w:rsidR="00A35FF7" w:rsidRDefault="00C5017F">
      <w:pPr>
        <w:spacing w:before="402" w:after="402" w:line="240" w:lineRule="auto"/>
        <w:outlineLvl w:val="0"/>
      </w:pPr>
      <w:r>
        <w:rPr>
          <w:rFonts w:ascii="Lato" w:eastAsia="Lato" w:hAnsi="Lato" w:cs="Lato"/>
          <w:b/>
          <w:bCs/>
          <w:color w:val="364659"/>
          <w:sz w:val="60"/>
          <w:szCs w:val="60"/>
        </w:rPr>
        <w:t>Long-term plan</w:t>
      </w:r>
    </w:p>
    <w:p w14:paraId="284082C9" w14:textId="77777777" w:rsidR="00A35FF7" w:rsidRDefault="00C5017F">
      <w:pPr>
        <w:spacing w:before="402" w:after="402" w:line="240" w:lineRule="auto"/>
        <w:outlineLvl w:val="0"/>
      </w:pPr>
      <w:r>
        <w:rPr>
          <w:rFonts w:ascii="Lato" w:eastAsia="Lato" w:hAnsi="Lato" w:cs="Lato"/>
          <w:color w:val="364659"/>
          <w:sz w:val="60"/>
          <w:szCs w:val="60"/>
        </w:rPr>
        <w:t>Standard</w:t>
      </w:r>
    </w:p>
    <w:p w14:paraId="4DE6139D" w14:textId="77777777" w:rsidR="00A35FF7" w:rsidRDefault="00A35FF7">
      <w:pPr>
        <w:spacing w:after="450" w:line="280" w:lineRule="auto"/>
      </w:pPr>
    </w:p>
    <w:p w14:paraId="0E8B4987" w14:textId="77777777" w:rsidR="00A35FF7" w:rsidRDefault="00C5017F">
      <w:pPr>
        <w:spacing w:before="300" w:after="450" w:line="240" w:lineRule="auto"/>
      </w:pPr>
      <w:r>
        <w:rPr>
          <w:rFonts w:ascii="Lato" w:eastAsia="Lato" w:hAnsi="Lato" w:cs="Lato"/>
          <w:b/>
          <w:bCs/>
          <w:color w:val="364659"/>
          <w:sz w:val="30"/>
          <w:szCs w:val="30"/>
        </w:rPr>
        <w:t>This version was updated on 01/06/2026 14:32</w:t>
      </w:r>
    </w:p>
    <w:p w14:paraId="10906B34" w14:textId="77777777" w:rsidR="00A35FF7" w:rsidRDefault="00C5017F">
      <w:pPr>
        <w:spacing w:before="270" w:after="270" w:line="280" w:lineRule="auto"/>
      </w:pPr>
      <w:r>
        <w:rPr>
          <w:rFonts w:ascii="Lato" w:eastAsia="Lato" w:hAnsi="Lato" w:cs="Lato"/>
          <w:color w:val="364659"/>
          <w:sz w:val="27"/>
          <w:szCs w:val="27"/>
        </w:rPr>
        <w:t>Copyright:</w:t>
      </w:r>
      <w:r>
        <w:rPr>
          <w:rFonts w:ascii="Lato" w:eastAsia="Lato" w:hAnsi="Lato" w:cs="Lato"/>
          <w:color w:val="364659"/>
          <w:sz w:val="27"/>
          <w:szCs w:val="27"/>
        </w:rPr>
        <w:t xml:space="preserve"> While we encourage you to share this document within your school community, please ensure that it is only uploaded to your school website if it is password protected.</w:t>
      </w:r>
    </w:p>
    <w:p w14:paraId="0F6D7559" w14:textId="77777777" w:rsidR="00A35FF7" w:rsidRDefault="00C5017F">
      <w:pPr>
        <w:spacing w:after="0" w:line="240" w:lineRule="auto"/>
      </w:pPr>
      <w:r>
        <w:rPr>
          <w:rFonts w:ascii="Lato" w:eastAsia="Lato" w:hAnsi="Lato" w:cs="Lato"/>
          <w:color w:val="364659"/>
          <w:sz w:val="24"/>
          <w:szCs w:val="24"/>
        </w:rPr>
        <w:t>© Kapow Primary 2026Long-term plan - Standardhttps://www.kapowprimary.com</w:t>
      </w:r>
    </w:p>
    <w:p w14:paraId="753B876F"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07C79EB2" w14:textId="77777777" w:rsidR="00A35FF7" w:rsidRDefault="00C5017F">
      <w:pPr>
        <w:spacing w:before="299" w:after="750" w:line="240" w:lineRule="auto"/>
        <w:outlineLvl w:val="1"/>
      </w:pPr>
      <w:r>
        <w:rPr>
          <w:b/>
          <w:bCs/>
          <w:color w:val="364659"/>
          <w:sz w:val="45"/>
          <w:szCs w:val="45"/>
        </w:rPr>
        <w:lastRenderedPageBreak/>
        <w:t xml:space="preserve">Suggested long-term plan: </w:t>
      </w:r>
      <w:r>
        <w:rPr>
          <w:color w:val="F86624"/>
          <w:sz w:val="45"/>
          <w:szCs w:val="45"/>
        </w:rPr>
        <w:t>Music</w:t>
      </w:r>
      <w:r>
        <w:rPr>
          <w:b/>
          <w:bCs/>
          <w:color w:val="364659"/>
          <w:sz w:val="36"/>
          <w:szCs w:val="36"/>
        </w:rPr>
        <w:br/>
        <w:t xml:space="preserve"> </w:t>
      </w:r>
      <w:r>
        <w:rPr>
          <w:color w:val="364659"/>
          <w:sz w:val="30"/>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372"/>
        <w:gridCol w:w="2159"/>
        <w:gridCol w:w="2904"/>
        <w:gridCol w:w="2248"/>
        <w:gridCol w:w="2768"/>
        <w:gridCol w:w="2828"/>
        <w:gridCol w:w="2455"/>
      </w:tblGrid>
      <w:tr w:rsidR="00A35FF7" w14:paraId="6D2DBF5A" w14:textId="77777777">
        <w:tc>
          <w:tcPr>
            <w:tcW w:w="0" w:type="auto"/>
            <w:shd w:val="clear" w:color="auto" w:fill="E8ECF4"/>
            <w:tcMar>
              <w:top w:w="150" w:type="dxa"/>
              <w:left w:w="15" w:type="dxa"/>
              <w:bottom w:w="150" w:type="dxa"/>
              <w:right w:w="15" w:type="dxa"/>
            </w:tcMar>
            <w:vAlign w:val="center"/>
          </w:tcPr>
          <w:p w14:paraId="101FBF66" w14:textId="77777777" w:rsidR="00A35FF7" w:rsidRDefault="00A35FF7">
            <w:pPr>
              <w:spacing w:after="0" w:line="240" w:lineRule="auto"/>
            </w:pPr>
          </w:p>
        </w:tc>
        <w:tc>
          <w:tcPr>
            <w:tcW w:w="0" w:type="auto"/>
            <w:shd w:val="clear" w:color="auto" w:fill="E8ECF4"/>
            <w:tcMar>
              <w:top w:w="150" w:type="dxa"/>
              <w:left w:w="15" w:type="dxa"/>
              <w:bottom w:w="150" w:type="dxa"/>
              <w:right w:w="15" w:type="dxa"/>
            </w:tcMar>
            <w:vAlign w:val="center"/>
          </w:tcPr>
          <w:p w14:paraId="2CFE7064" w14:textId="77777777" w:rsidR="00A35FF7" w:rsidRDefault="00C5017F">
            <w:pPr>
              <w:spacing w:after="0" w:line="240" w:lineRule="auto"/>
              <w:jc w:val="center"/>
            </w:pPr>
            <w:r>
              <w:rPr>
                <w:b/>
                <w:bCs/>
                <w:color w:val="414A5F"/>
                <w:position w:val="-4"/>
                <w:sz w:val="30"/>
                <w:szCs w:val="30"/>
                <w:shd w:val="clear" w:color="auto" w:fill="E8ECF4"/>
              </w:rPr>
              <w:t>Autumn 1</w:t>
            </w:r>
          </w:p>
        </w:tc>
        <w:tc>
          <w:tcPr>
            <w:tcW w:w="0" w:type="auto"/>
            <w:shd w:val="clear" w:color="auto" w:fill="E8ECF4"/>
            <w:tcMar>
              <w:top w:w="150" w:type="dxa"/>
              <w:left w:w="15" w:type="dxa"/>
              <w:bottom w:w="150" w:type="dxa"/>
              <w:right w:w="15" w:type="dxa"/>
            </w:tcMar>
            <w:vAlign w:val="center"/>
          </w:tcPr>
          <w:p w14:paraId="382A78FB" w14:textId="77777777" w:rsidR="00A35FF7" w:rsidRDefault="00C5017F">
            <w:pPr>
              <w:spacing w:after="0" w:line="240" w:lineRule="auto"/>
              <w:jc w:val="center"/>
            </w:pPr>
            <w:r>
              <w:rPr>
                <w:b/>
                <w:bCs/>
                <w:color w:val="414A5F"/>
                <w:position w:val="-4"/>
                <w:sz w:val="30"/>
                <w:szCs w:val="30"/>
                <w:shd w:val="clear" w:color="auto" w:fill="E8ECF4"/>
              </w:rPr>
              <w:t>Autumn 2</w:t>
            </w:r>
          </w:p>
        </w:tc>
        <w:tc>
          <w:tcPr>
            <w:tcW w:w="0" w:type="auto"/>
            <w:shd w:val="clear" w:color="auto" w:fill="E8ECF4"/>
            <w:tcMar>
              <w:top w:w="150" w:type="dxa"/>
              <w:left w:w="15" w:type="dxa"/>
              <w:bottom w:w="150" w:type="dxa"/>
              <w:right w:w="15" w:type="dxa"/>
            </w:tcMar>
            <w:vAlign w:val="center"/>
          </w:tcPr>
          <w:p w14:paraId="5070080E" w14:textId="77777777" w:rsidR="00A35FF7" w:rsidRDefault="00C5017F">
            <w:pPr>
              <w:spacing w:after="0" w:line="240" w:lineRule="auto"/>
              <w:jc w:val="center"/>
            </w:pPr>
            <w:r>
              <w:rPr>
                <w:b/>
                <w:bCs/>
                <w:color w:val="414A5F"/>
                <w:position w:val="-4"/>
                <w:sz w:val="30"/>
                <w:szCs w:val="30"/>
                <w:shd w:val="clear" w:color="auto" w:fill="E8ECF4"/>
              </w:rPr>
              <w:t>Spring 1</w:t>
            </w:r>
          </w:p>
        </w:tc>
        <w:tc>
          <w:tcPr>
            <w:tcW w:w="0" w:type="auto"/>
            <w:shd w:val="clear" w:color="auto" w:fill="E8ECF4"/>
            <w:tcMar>
              <w:top w:w="150" w:type="dxa"/>
              <w:left w:w="15" w:type="dxa"/>
              <w:bottom w:w="150" w:type="dxa"/>
              <w:right w:w="15" w:type="dxa"/>
            </w:tcMar>
            <w:vAlign w:val="center"/>
          </w:tcPr>
          <w:p w14:paraId="74F1D6E0" w14:textId="77777777" w:rsidR="00A35FF7" w:rsidRDefault="00C5017F">
            <w:pPr>
              <w:spacing w:after="0" w:line="240" w:lineRule="auto"/>
              <w:jc w:val="center"/>
            </w:pPr>
            <w:r>
              <w:rPr>
                <w:b/>
                <w:bCs/>
                <w:color w:val="414A5F"/>
                <w:position w:val="-4"/>
                <w:sz w:val="30"/>
                <w:szCs w:val="30"/>
                <w:shd w:val="clear" w:color="auto" w:fill="E8ECF4"/>
              </w:rPr>
              <w:t>Spring 2</w:t>
            </w:r>
          </w:p>
        </w:tc>
        <w:tc>
          <w:tcPr>
            <w:tcW w:w="0" w:type="auto"/>
            <w:shd w:val="clear" w:color="auto" w:fill="E8ECF4"/>
            <w:tcMar>
              <w:top w:w="150" w:type="dxa"/>
              <w:left w:w="15" w:type="dxa"/>
              <w:bottom w:w="150" w:type="dxa"/>
              <w:right w:w="15" w:type="dxa"/>
            </w:tcMar>
            <w:vAlign w:val="center"/>
          </w:tcPr>
          <w:p w14:paraId="7CCD4EC0" w14:textId="77777777" w:rsidR="00A35FF7" w:rsidRDefault="00C5017F">
            <w:pPr>
              <w:spacing w:after="0" w:line="240" w:lineRule="auto"/>
              <w:jc w:val="center"/>
            </w:pPr>
            <w:r>
              <w:rPr>
                <w:b/>
                <w:bCs/>
                <w:color w:val="414A5F"/>
                <w:position w:val="-4"/>
                <w:sz w:val="30"/>
                <w:szCs w:val="30"/>
                <w:shd w:val="clear" w:color="auto" w:fill="E8ECF4"/>
              </w:rPr>
              <w:t>Summer 1</w:t>
            </w:r>
          </w:p>
        </w:tc>
        <w:tc>
          <w:tcPr>
            <w:tcW w:w="0" w:type="auto"/>
            <w:shd w:val="clear" w:color="auto" w:fill="E8ECF4"/>
            <w:tcMar>
              <w:top w:w="150" w:type="dxa"/>
              <w:left w:w="15" w:type="dxa"/>
              <w:bottom w:w="150" w:type="dxa"/>
              <w:right w:w="15" w:type="dxa"/>
            </w:tcMar>
            <w:vAlign w:val="center"/>
          </w:tcPr>
          <w:p w14:paraId="6B5313DC" w14:textId="77777777" w:rsidR="00A35FF7" w:rsidRDefault="00C5017F">
            <w:pPr>
              <w:spacing w:after="0" w:line="240" w:lineRule="auto"/>
              <w:jc w:val="center"/>
            </w:pPr>
            <w:r>
              <w:rPr>
                <w:b/>
                <w:bCs/>
                <w:color w:val="414A5F"/>
                <w:position w:val="-4"/>
                <w:sz w:val="30"/>
                <w:szCs w:val="30"/>
                <w:shd w:val="clear" w:color="auto" w:fill="E8ECF4"/>
              </w:rPr>
              <w:t>Summer 2</w:t>
            </w:r>
          </w:p>
        </w:tc>
      </w:tr>
      <w:tr w:rsidR="00A35FF7" w14:paraId="2A8EEA80"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0F12D736" w14:textId="77777777" w:rsidR="00A35FF7" w:rsidRDefault="00C5017F">
            <w:pPr>
              <w:spacing w:after="0" w:line="240" w:lineRule="auto"/>
              <w:jc w:val="center"/>
            </w:pPr>
            <w:r>
              <w:rPr>
                <w:color w:val="FFFFFF"/>
                <w:position w:val="-2"/>
                <w:sz w:val="18"/>
                <w:szCs w:val="18"/>
                <w:shd w:val="clear" w:color="auto" w:fill="F86624"/>
              </w:rPr>
              <w:t>EYFS</w:t>
            </w:r>
          </w:p>
        </w:tc>
        <w:tc>
          <w:tcPr>
            <w:tcW w:w="0" w:type="auto"/>
            <w:tcMar>
              <w:top w:w="15" w:type="dxa"/>
              <w:left w:w="15" w:type="dxa"/>
              <w:bottom w:w="15" w:type="dxa"/>
              <w:right w:w="15" w:type="dxa"/>
            </w:tcMar>
            <w:vAlign w:val="center"/>
          </w:tcPr>
          <w:p w14:paraId="60D6DB4D" w14:textId="77777777" w:rsidR="00A35FF7" w:rsidRDefault="00C5017F">
            <w:pPr>
              <w:spacing w:before="180" w:after="180" w:line="240" w:lineRule="auto"/>
              <w:jc w:val="center"/>
              <w:textAlignment w:val="center"/>
            </w:pPr>
            <w:r>
              <w:rPr>
                <w:color w:val="364659"/>
                <w:position w:val="-2"/>
                <w:sz w:val="18"/>
                <w:szCs w:val="18"/>
              </w:rPr>
              <w:t>Exploring sound</w:t>
            </w:r>
          </w:p>
        </w:tc>
        <w:tc>
          <w:tcPr>
            <w:tcW w:w="0" w:type="auto"/>
            <w:tcMar>
              <w:top w:w="15" w:type="dxa"/>
              <w:left w:w="15" w:type="dxa"/>
              <w:bottom w:w="15" w:type="dxa"/>
              <w:right w:w="15" w:type="dxa"/>
            </w:tcMar>
            <w:vAlign w:val="center"/>
          </w:tcPr>
          <w:p w14:paraId="2DA80B04" w14:textId="77777777" w:rsidR="00A35FF7" w:rsidRDefault="00C5017F">
            <w:pPr>
              <w:spacing w:before="180" w:after="180" w:line="240" w:lineRule="auto"/>
              <w:jc w:val="center"/>
              <w:textAlignment w:val="center"/>
            </w:pPr>
            <w:r>
              <w:rPr>
                <w:color w:val="364659"/>
                <w:position w:val="-2"/>
                <w:sz w:val="18"/>
                <w:szCs w:val="18"/>
              </w:rPr>
              <w:t>Celebration music</w:t>
            </w:r>
          </w:p>
        </w:tc>
        <w:tc>
          <w:tcPr>
            <w:tcW w:w="0" w:type="auto"/>
            <w:tcMar>
              <w:top w:w="15" w:type="dxa"/>
              <w:left w:w="15" w:type="dxa"/>
              <w:bottom w:w="15" w:type="dxa"/>
              <w:right w:w="15" w:type="dxa"/>
            </w:tcMar>
            <w:vAlign w:val="center"/>
          </w:tcPr>
          <w:p w14:paraId="22BB5D77" w14:textId="77777777" w:rsidR="00A35FF7" w:rsidRDefault="00C5017F">
            <w:pPr>
              <w:spacing w:before="180" w:after="180" w:line="240" w:lineRule="auto"/>
              <w:jc w:val="center"/>
              <w:textAlignment w:val="center"/>
            </w:pPr>
            <w:r>
              <w:rPr>
                <w:color w:val="364659"/>
                <w:position w:val="-2"/>
                <w:sz w:val="18"/>
                <w:szCs w:val="18"/>
              </w:rPr>
              <w:t>Music and movement</w:t>
            </w:r>
          </w:p>
        </w:tc>
        <w:tc>
          <w:tcPr>
            <w:tcW w:w="0" w:type="auto"/>
            <w:tcMar>
              <w:top w:w="15" w:type="dxa"/>
              <w:left w:w="15" w:type="dxa"/>
              <w:bottom w:w="15" w:type="dxa"/>
              <w:right w:w="15" w:type="dxa"/>
            </w:tcMar>
            <w:vAlign w:val="center"/>
          </w:tcPr>
          <w:p w14:paraId="08FD5CE0" w14:textId="77777777" w:rsidR="00A35FF7" w:rsidRDefault="00C5017F">
            <w:pPr>
              <w:spacing w:before="180" w:after="180" w:line="240" w:lineRule="auto"/>
              <w:jc w:val="center"/>
              <w:textAlignment w:val="center"/>
            </w:pPr>
            <w:r>
              <w:rPr>
                <w:color w:val="364659"/>
                <w:position w:val="-2"/>
                <w:sz w:val="18"/>
                <w:szCs w:val="18"/>
              </w:rPr>
              <w:t>Musical stories</w:t>
            </w:r>
          </w:p>
        </w:tc>
        <w:tc>
          <w:tcPr>
            <w:tcW w:w="0" w:type="auto"/>
            <w:tcMar>
              <w:top w:w="15" w:type="dxa"/>
              <w:left w:w="15" w:type="dxa"/>
              <w:bottom w:w="15" w:type="dxa"/>
              <w:right w:w="15" w:type="dxa"/>
            </w:tcMar>
            <w:vAlign w:val="center"/>
          </w:tcPr>
          <w:p w14:paraId="7AE0AB27" w14:textId="77777777" w:rsidR="00A35FF7" w:rsidRDefault="00C5017F">
            <w:pPr>
              <w:spacing w:before="180" w:after="180" w:line="240" w:lineRule="auto"/>
              <w:jc w:val="center"/>
              <w:textAlignment w:val="center"/>
            </w:pPr>
            <w:r>
              <w:rPr>
                <w:color w:val="364659"/>
                <w:position w:val="-2"/>
                <w:sz w:val="18"/>
                <w:szCs w:val="18"/>
              </w:rPr>
              <w:t>Transport</w:t>
            </w:r>
          </w:p>
        </w:tc>
        <w:tc>
          <w:tcPr>
            <w:tcW w:w="0" w:type="auto"/>
            <w:tcMar>
              <w:top w:w="15" w:type="dxa"/>
              <w:left w:w="15" w:type="dxa"/>
              <w:bottom w:w="15" w:type="dxa"/>
              <w:right w:w="15" w:type="dxa"/>
            </w:tcMar>
            <w:vAlign w:val="center"/>
          </w:tcPr>
          <w:p w14:paraId="1812F6B3" w14:textId="77777777" w:rsidR="00A35FF7" w:rsidRDefault="00C5017F">
            <w:pPr>
              <w:spacing w:before="180" w:after="180" w:line="240" w:lineRule="auto"/>
              <w:jc w:val="center"/>
              <w:textAlignment w:val="center"/>
            </w:pPr>
            <w:r>
              <w:rPr>
                <w:color w:val="364659"/>
                <w:position w:val="-2"/>
                <w:sz w:val="18"/>
                <w:szCs w:val="18"/>
              </w:rPr>
              <w:t>Big band</w:t>
            </w:r>
          </w:p>
        </w:tc>
      </w:tr>
      <w:tr w:rsidR="00A35FF7" w14:paraId="6F962160"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47C6F030" w14:textId="77777777" w:rsidR="00A35FF7" w:rsidRDefault="00C5017F">
            <w:pPr>
              <w:spacing w:after="0" w:line="240" w:lineRule="auto"/>
              <w:jc w:val="center"/>
            </w:pPr>
            <w:r>
              <w:rPr>
                <w:color w:val="FFFFFF"/>
                <w:position w:val="-2"/>
                <w:sz w:val="18"/>
                <w:szCs w:val="18"/>
                <w:shd w:val="clear" w:color="auto" w:fill="F86624"/>
              </w:rPr>
              <w:t>Year 1</w:t>
            </w:r>
          </w:p>
        </w:tc>
        <w:tc>
          <w:tcPr>
            <w:tcW w:w="0" w:type="auto"/>
            <w:tcMar>
              <w:top w:w="15" w:type="dxa"/>
              <w:left w:w="15" w:type="dxa"/>
              <w:bottom w:w="15" w:type="dxa"/>
              <w:right w:w="15" w:type="dxa"/>
            </w:tcMar>
            <w:vAlign w:val="center"/>
          </w:tcPr>
          <w:p w14:paraId="35F94A6A" w14:textId="77777777" w:rsidR="00A35FF7" w:rsidRDefault="00C5017F">
            <w:pPr>
              <w:spacing w:before="180" w:after="180" w:line="240" w:lineRule="auto"/>
              <w:jc w:val="center"/>
              <w:textAlignment w:val="center"/>
            </w:pPr>
            <w:r>
              <w:rPr>
                <w:color w:val="364659"/>
                <w:position w:val="-2"/>
                <w:sz w:val="18"/>
                <w:szCs w:val="18"/>
              </w:rPr>
              <w:t>My favourite things: Keeping the pulse</w:t>
            </w:r>
          </w:p>
        </w:tc>
        <w:tc>
          <w:tcPr>
            <w:tcW w:w="0" w:type="auto"/>
            <w:tcMar>
              <w:top w:w="15" w:type="dxa"/>
              <w:left w:w="15" w:type="dxa"/>
              <w:bottom w:w="15" w:type="dxa"/>
              <w:right w:w="15" w:type="dxa"/>
            </w:tcMar>
            <w:vAlign w:val="center"/>
          </w:tcPr>
          <w:p w14:paraId="37A88A58" w14:textId="77777777" w:rsidR="00A35FF7" w:rsidRDefault="00C5017F">
            <w:pPr>
              <w:spacing w:before="180" w:after="180" w:line="240" w:lineRule="auto"/>
              <w:jc w:val="center"/>
              <w:textAlignment w:val="center"/>
            </w:pPr>
            <w:r>
              <w:rPr>
                <w:color w:val="364659"/>
                <w:position w:val="-2"/>
                <w:sz w:val="18"/>
                <w:szCs w:val="18"/>
              </w:rPr>
              <w:t>Snail and mouse: Tempo</w:t>
            </w:r>
          </w:p>
        </w:tc>
        <w:tc>
          <w:tcPr>
            <w:tcW w:w="0" w:type="auto"/>
            <w:tcMar>
              <w:top w:w="15" w:type="dxa"/>
              <w:left w:w="15" w:type="dxa"/>
              <w:bottom w:w="15" w:type="dxa"/>
              <w:right w:w="15" w:type="dxa"/>
            </w:tcMar>
            <w:vAlign w:val="center"/>
          </w:tcPr>
          <w:p w14:paraId="57D01088" w14:textId="77777777" w:rsidR="00A35FF7" w:rsidRDefault="00C5017F">
            <w:pPr>
              <w:spacing w:before="180" w:after="180" w:line="240" w:lineRule="auto"/>
              <w:jc w:val="center"/>
              <w:textAlignment w:val="center"/>
            </w:pPr>
            <w:r>
              <w:rPr>
                <w:color w:val="364659"/>
                <w:position w:val="-2"/>
                <w:sz w:val="18"/>
                <w:szCs w:val="18"/>
              </w:rPr>
              <w:t>Seaside: Dynamics</w:t>
            </w:r>
          </w:p>
        </w:tc>
        <w:tc>
          <w:tcPr>
            <w:tcW w:w="0" w:type="auto"/>
            <w:tcMar>
              <w:top w:w="15" w:type="dxa"/>
              <w:left w:w="15" w:type="dxa"/>
              <w:bottom w:w="15" w:type="dxa"/>
              <w:right w:w="15" w:type="dxa"/>
            </w:tcMar>
            <w:vAlign w:val="center"/>
          </w:tcPr>
          <w:p w14:paraId="641724F2" w14:textId="77777777" w:rsidR="00A35FF7" w:rsidRDefault="00C5017F">
            <w:pPr>
              <w:spacing w:before="180" w:after="180" w:line="240" w:lineRule="auto"/>
              <w:jc w:val="center"/>
              <w:textAlignment w:val="center"/>
            </w:pPr>
            <w:r>
              <w:rPr>
                <w:color w:val="364659"/>
                <w:position w:val="-2"/>
                <w:sz w:val="18"/>
                <w:szCs w:val="18"/>
              </w:rPr>
              <w:t>Fairytales: Sound patterns</w:t>
            </w:r>
          </w:p>
        </w:tc>
        <w:tc>
          <w:tcPr>
            <w:tcW w:w="0" w:type="auto"/>
            <w:tcMar>
              <w:top w:w="15" w:type="dxa"/>
              <w:left w:w="15" w:type="dxa"/>
              <w:bottom w:w="15" w:type="dxa"/>
              <w:right w:w="15" w:type="dxa"/>
            </w:tcMar>
            <w:vAlign w:val="center"/>
          </w:tcPr>
          <w:p w14:paraId="66F13533" w14:textId="77777777" w:rsidR="00A35FF7" w:rsidRDefault="00C5017F">
            <w:pPr>
              <w:spacing w:before="180" w:after="180" w:line="240" w:lineRule="auto"/>
              <w:jc w:val="center"/>
              <w:textAlignment w:val="center"/>
            </w:pPr>
            <w:r>
              <w:rPr>
                <w:color w:val="364659"/>
                <w:position w:val="-2"/>
                <w:sz w:val="18"/>
                <w:szCs w:val="18"/>
              </w:rPr>
              <w:t>Superheroes: Pitch</w:t>
            </w:r>
          </w:p>
        </w:tc>
        <w:tc>
          <w:tcPr>
            <w:tcW w:w="0" w:type="auto"/>
            <w:tcMar>
              <w:top w:w="15" w:type="dxa"/>
              <w:left w:w="15" w:type="dxa"/>
              <w:bottom w:w="15" w:type="dxa"/>
              <w:right w:w="15" w:type="dxa"/>
            </w:tcMar>
            <w:vAlign w:val="center"/>
          </w:tcPr>
          <w:p w14:paraId="4E92C4D6" w14:textId="77777777" w:rsidR="00A35FF7" w:rsidRDefault="00C5017F">
            <w:pPr>
              <w:spacing w:before="180" w:after="180" w:line="240" w:lineRule="auto"/>
              <w:jc w:val="center"/>
              <w:textAlignment w:val="center"/>
            </w:pPr>
            <w:r>
              <w:rPr>
                <w:color w:val="364659"/>
                <w:position w:val="-2"/>
                <w:sz w:val="18"/>
                <w:szCs w:val="18"/>
              </w:rPr>
              <w:t>Under the sea: Musical symbols</w:t>
            </w:r>
          </w:p>
        </w:tc>
      </w:tr>
      <w:tr w:rsidR="00A35FF7" w14:paraId="532CA77E"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6D8B65B2" w14:textId="77777777" w:rsidR="00A35FF7" w:rsidRDefault="00C5017F">
            <w:pPr>
              <w:spacing w:after="0" w:line="240" w:lineRule="auto"/>
              <w:jc w:val="center"/>
            </w:pPr>
            <w:r>
              <w:rPr>
                <w:color w:val="FFFFFF"/>
                <w:position w:val="-2"/>
                <w:sz w:val="18"/>
                <w:szCs w:val="18"/>
                <w:shd w:val="clear" w:color="auto" w:fill="F86624"/>
              </w:rPr>
              <w:t>Year 2</w:t>
            </w:r>
          </w:p>
        </w:tc>
        <w:tc>
          <w:tcPr>
            <w:tcW w:w="0" w:type="auto"/>
            <w:tcMar>
              <w:top w:w="15" w:type="dxa"/>
              <w:left w:w="15" w:type="dxa"/>
              <w:bottom w:w="15" w:type="dxa"/>
              <w:right w:w="15" w:type="dxa"/>
            </w:tcMar>
            <w:vAlign w:val="center"/>
          </w:tcPr>
          <w:p w14:paraId="17C94764" w14:textId="77777777" w:rsidR="00A35FF7" w:rsidRDefault="00C5017F">
            <w:pPr>
              <w:spacing w:before="180" w:after="180" w:line="240" w:lineRule="auto"/>
              <w:jc w:val="center"/>
              <w:textAlignment w:val="center"/>
            </w:pPr>
            <w:r>
              <w:rPr>
                <w:color w:val="364659"/>
                <w:position w:val="-2"/>
                <w:sz w:val="18"/>
                <w:szCs w:val="18"/>
              </w:rPr>
              <w:t>Animals: Call and response</w:t>
            </w:r>
          </w:p>
        </w:tc>
        <w:tc>
          <w:tcPr>
            <w:tcW w:w="0" w:type="auto"/>
            <w:tcMar>
              <w:top w:w="15" w:type="dxa"/>
              <w:left w:w="15" w:type="dxa"/>
              <w:bottom w:w="15" w:type="dxa"/>
              <w:right w:w="15" w:type="dxa"/>
            </w:tcMar>
            <w:vAlign w:val="center"/>
          </w:tcPr>
          <w:p w14:paraId="1FC48632" w14:textId="77777777" w:rsidR="00A35FF7" w:rsidRDefault="00C5017F">
            <w:pPr>
              <w:spacing w:before="180" w:after="180" w:line="240" w:lineRule="auto"/>
              <w:jc w:val="center"/>
              <w:textAlignment w:val="center"/>
            </w:pPr>
            <w:r>
              <w:rPr>
                <w:color w:val="364659"/>
                <w:position w:val="-2"/>
                <w:sz w:val="18"/>
                <w:szCs w:val="18"/>
              </w:rPr>
              <w:t>Musical storytelling: Instruments</w:t>
            </w:r>
          </w:p>
        </w:tc>
        <w:tc>
          <w:tcPr>
            <w:tcW w:w="0" w:type="auto"/>
            <w:tcMar>
              <w:top w:w="15" w:type="dxa"/>
              <w:left w:w="15" w:type="dxa"/>
              <w:bottom w:w="15" w:type="dxa"/>
              <w:right w:w="15" w:type="dxa"/>
            </w:tcMar>
            <w:vAlign w:val="center"/>
          </w:tcPr>
          <w:p w14:paraId="515CEED9" w14:textId="77777777" w:rsidR="00A35FF7" w:rsidRDefault="00C5017F">
            <w:pPr>
              <w:spacing w:before="180" w:after="180" w:line="240" w:lineRule="auto"/>
              <w:jc w:val="center"/>
              <w:textAlignment w:val="center"/>
            </w:pPr>
            <w:r>
              <w:rPr>
                <w:color w:val="364659"/>
                <w:position w:val="-2"/>
                <w:sz w:val="18"/>
                <w:szCs w:val="18"/>
              </w:rPr>
              <w:t>On this island: Singing</w:t>
            </w:r>
          </w:p>
        </w:tc>
        <w:tc>
          <w:tcPr>
            <w:tcW w:w="0" w:type="auto"/>
            <w:tcMar>
              <w:top w:w="15" w:type="dxa"/>
              <w:left w:w="15" w:type="dxa"/>
              <w:bottom w:w="15" w:type="dxa"/>
              <w:right w:w="15" w:type="dxa"/>
            </w:tcMar>
            <w:vAlign w:val="center"/>
          </w:tcPr>
          <w:p w14:paraId="7543EDFE" w14:textId="77777777" w:rsidR="00A35FF7" w:rsidRDefault="00C5017F">
            <w:pPr>
              <w:spacing w:before="180" w:after="180" w:line="240" w:lineRule="auto"/>
              <w:jc w:val="center"/>
              <w:textAlignment w:val="center"/>
            </w:pPr>
            <w:r>
              <w:rPr>
                <w:color w:val="364659"/>
                <w:position w:val="-2"/>
                <w:sz w:val="18"/>
                <w:szCs w:val="18"/>
              </w:rPr>
              <w:t>Space: Contrasting dynamics</w:t>
            </w:r>
          </w:p>
        </w:tc>
        <w:tc>
          <w:tcPr>
            <w:tcW w:w="0" w:type="auto"/>
            <w:tcMar>
              <w:top w:w="15" w:type="dxa"/>
              <w:left w:w="15" w:type="dxa"/>
              <w:bottom w:w="15" w:type="dxa"/>
              <w:right w:w="15" w:type="dxa"/>
            </w:tcMar>
            <w:vAlign w:val="center"/>
          </w:tcPr>
          <w:p w14:paraId="4A0E3072" w14:textId="77777777" w:rsidR="00A35FF7" w:rsidRDefault="00C5017F">
            <w:pPr>
              <w:spacing w:before="180" w:after="180" w:line="240" w:lineRule="auto"/>
              <w:jc w:val="center"/>
              <w:textAlignment w:val="center"/>
            </w:pPr>
            <w:r>
              <w:rPr>
                <w:color w:val="364659"/>
                <w:position w:val="-2"/>
                <w:sz w:val="18"/>
                <w:szCs w:val="18"/>
              </w:rPr>
              <w:t>Myths and legends: Structure</w:t>
            </w:r>
          </w:p>
        </w:tc>
        <w:tc>
          <w:tcPr>
            <w:tcW w:w="0" w:type="auto"/>
            <w:tcMar>
              <w:top w:w="15" w:type="dxa"/>
              <w:left w:w="15" w:type="dxa"/>
              <w:bottom w:w="15" w:type="dxa"/>
              <w:right w:w="15" w:type="dxa"/>
            </w:tcMar>
            <w:vAlign w:val="center"/>
          </w:tcPr>
          <w:p w14:paraId="1D6552F8" w14:textId="77777777" w:rsidR="00A35FF7" w:rsidRDefault="00C5017F">
            <w:pPr>
              <w:spacing w:before="180" w:after="180" w:line="240" w:lineRule="auto"/>
              <w:jc w:val="center"/>
              <w:textAlignment w:val="center"/>
            </w:pPr>
            <w:r>
              <w:rPr>
                <w:color w:val="364659"/>
                <w:position w:val="-2"/>
                <w:sz w:val="18"/>
                <w:szCs w:val="18"/>
              </w:rPr>
              <w:t>Musical me: Pitch</w:t>
            </w:r>
          </w:p>
        </w:tc>
      </w:tr>
      <w:tr w:rsidR="00A35FF7" w14:paraId="41E87186"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73227DD6" w14:textId="77777777" w:rsidR="00A35FF7" w:rsidRDefault="00C5017F">
            <w:pPr>
              <w:spacing w:after="0" w:line="240" w:lineRule="auto"/>
              <w:jc w:val="center"/>
            </w:pPr>
            <w:r>
              <w:rPr>
                <w:color w:val="FFFFFF"/>
                <w:position w:val="-2"/>
                <w:sz w:val="18"/>
                <w:szCs w:val="18"/>
                <w:shd w:val="clear" w:color="auto" w:fill="F86624"/>
              </w:rPr>
              <w:t>Year 3</w:t>
            </w:r>
          </w:p>
        </w:tc>
        <w:tc>
          <w:tcPr>
            <w:tcW w:w="0" w:type="auto"/>
            <w:tcMar>
              <w:top w:w="15" w:type="dxa"/>
              <w:left w:w="15" w:type="dxa"/>
              <w:bottom w:w="15" w:type="dxa"/>
              <w:right w:w="15" w:type="dxa"/>
            </w:tcMar>
            <w:vAlign w:val="center"/>
          </w:tcPr>
          <w:p w14:paraId="0D427E9F" w14:textId="77777777" w:rsidR="00A35FF7" w:rsidRDefault="00C5017F">
            <w:pPr>
              <w:spacing w:before="180" w:after="180" w:line="240" w:lineRule="auto"/>
              <w:jc w:val="center"/>
              <w:textAlignment w:val="center"/>
            </w:pPr>
            <w:r>
              <w:rPr>
                <w:color w:val="364659"/>
                <w:position w:val="-2"/>
                <w:sz w:val="18"/>
                <w:szCs w:val="18"/>
              </w:rPr>
              <w:t>Ballads</w:t>
            </w:r>
          </w:p>
        </w:tc>
        <w:tc>
          <w:tcPr>
            <w:tcW w:w="0" w:type="auto"/>
            <w:tcMar>
              <w:top w:w="15" w:type="dxa"/>
              <w:left w:w="15" w:type="dxa"/>
              <w:bottom w:w="15" w:type="dxa"/>
              <w:right w:w="15" w:type="dxa"/>
            </w:tcMar>
            <w:vAlign w:val="center"/>
          </w:tcPr>
          <w:p w14:paraId="4B004140" w14:textId="77777777" w:rsidR="00A35FF7" w:rsidRDefault="00C5017F">
            <w:pPr>
              <w:spacing w:before="180" w:after="180" w:line="240" w:lineRule="auto"/>
              <w:jc w:val="center"/>
              <w:textAlignment w:val="center"/>
            </w:pPr>
            <w:r>
              <w:rPr>
                <w:color w:val="364659"/>
                <w:position w:val="-2"/>
                <w:sz w:val="18"/>
                <w:szCs w:val="18"/>
              </w:rPr>
              <w:t>Creating compositions in response to an animation (Theme: Mountains)</w:t>
            </w:r>
          </w:p>
        </w:tc>
        <w:tc>
          <w:tcPr>
            <w:tcW w:w="0" w:type="auto"/>
            <w:tcMar>
              <w:top w:w="15" w:type="dxa"/>
              <w:left w:w="15" w:type="dxa"/>
              <w:bottom w:w="15" w:type="dxa"/>
              <w:right w:w="15" w:type="dxa"/>
            </w:tcMar>
            <w:vAlign w:val="center"/>
          </w:tcPr>
          <w:p w14:paraId="63D40386" w14:textId="77777777" w:rsidR="00A35FF7" w:rsidRDefault="00C5017F">
            <w:pPr>
              <w:spacing w:before="180" w:after="180" w:line="240" w:lineRule="auto"/>
              <w:jc w:val="center"/>
              <w:textAlignment w:val="center"/>
            </w:pPr>
            <w:r>
              <w:rPr>
                <w:color w:val="364659"/>
                <w:position w:val="-2"/>
                <w:sz w:val="18"/>
                <w:szCs w:val="18"/>
              </w:rPr>
              <w:t>Developing singing technique (Theme: the Vikings)</w:t>
            </w:r>
          </w:p>
        </w:tc>
        <w:tc>
          <w:tcPr>
            <w:tcW w:w="0" w:type="auto"/>
            <w:tcMar>
              <w:top w:w="15" w:type="dxa"/>
              <w:left w:w="15" w:type="dxa"/>
              <w:bottom w:w="15" w:type="dxa"/>
              <w:right w:w="15" w:type="dxa"/>
            </w:tcMar>
            <w:vAlign w:val="center"/>
          </w:tcPr>
          <w:p w14:paraId="57980C43" w14:textId="77777777" w:rsidR="00A35FF7" w:rsidRDefault="00C5017F">
            <w:pPr>
              <w:spacing w:before="180" w:after="180" w:line="240" w:lineRule="auto"/>
              <w:jc w:val="center"/>
              <w:textAlignment w:val="center"/>
            </w:pPr>
            <w:r>
              <w:rPr>
                <w:color w:val="364659"/>
                <w:position w:val="-2"/>
                <w:sz w:val="18"/>
                <w:szCs w:val="18"/>
              </w:rPr>
              <w:t>Pentatonic melodies and composition (Theme: Chinese New Year)</w:t>
            </w:r>
          </w:p>
        </w:tc>
        <w:tc>
          <w:tcPr>
            <w:tcW w:w="0" w:type="auto"/>
            <w:tcMar>
              <w:top w:w="15" w:type="dxa"/>
              <w:left w:w="15" w:type="dxa"/>
              <w:bottom w:w="15" w:type="dxa"/>
              <w:right w:w="15" w:type="dxa"/>
            </w:tcMar>
            <w:vAlign w:val="center"/>
          </w:tcPr>
          <w:p w14:paraId="7F1B4558" w14:textId="77777777" w:rsidR="00A35FF7" w:rsidRDefault="00C5017F">
            <w:pPr>
              <w:spacing w:before="180" w:after="180" w:line="240" w:lineRule="auto"/>
              <w:jc w:val="center"/>
              <w:textAlignment w:val="center"/>
            </w:pPr>
            <w:r>
              <w:rPr>
                <w:color w:val="364659"/>
                <w:position w:val="-2"/>
                <w:sz w:val="18"/>
                <w:szCs w:val="18"/>
              </w:rPr>
              <w:t>Jazz</w:t>
            </w:r>
          </w:p>
        </w:tc>
        <w:tc>
          <w:tcPr>
            <w:tcW w:w="0" w:type="auto"/>
            <w:tcMar>
              <w:top w:w="15" w:type="dxa"/>
              <w:left w:w="15" w:type="dxa"/>
              <w:bottom w:w="15" w:type="dxa"/>
              <w:right w:w="15" w:type="dxa"/>
            </w:tcMar>
            <w:vAlign w:val="center"/>
          </w:tcPr>
          <w:p w14:paraId="54404D75" w14:textId="77777777" w:rsidR="00A35FF7" w:rsidRDefault="00C5017F">
            <w:pPr>
              <w:spacing w:before="180" w:after="180" w:line="240" w:lineRule="auto"/>
              <w:jc w:val="center"/>
              <w:textAlignment w:val="center"/>
            </w:pPr>
            <w:r>
              <w:rPr>
                <w:color w:val="364659"/>
                <w:position w:val="-2"/>
                <w:sz w:val="18"/>
                <w:szCs w:val="18"/>
              </w:rPr>
              <w:t>Traditional instruments and improvisation (Theme: India)</w:t>
            </w:r>
          </w:p>
        </w:tc>
      </w:tr>
      <w:tr w:rsidR="00A35FF7" w14:paraId="6A2283D6"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0D57EA5D" w14:textId="77777777" w:rsidR="00A35FF7" w:rsidRDefault="00C5017F">
            <w:pPr>
              <w:spacing w:after="0" w:line="240" w:lineRule="auto"/>
              <w:jc w:val="center"/>
            </w:pPr>
            <w:r>
              <w:rPr>
                <w:color w:val="FFFFFF"/>
                <w:position w:val="-2"/>
                <w:sz w:val="18"/>
                <w:szCs w:val="18"/>
                <w:shd w:val="clear" w:color="auto" w:fill="F86624"/>
              </w:rPr>
              <w:t>Year 4</w:t>
            </w:r>
          </w:p>
        </w:tc>
        <w:tc>
          <w:tcPr>
            <w:tcW w:w="0" w:type="auto"/>
            <w:tcMar>
              <w:top w:w="15" w:type="dxa"/>
              <w:left w:w="15" w:type="dxa"/>
              <w:bottom w:w="15" w:type="dxa"/>
              <w:right w:w="15" w:type="dxa"/>
            </w:tcMar>
            <w:vAlign w:val="center"/>
          </w:tcPr>
          <w:p w14:paraId="00C6AC9C" w14:textId="77777777" w:rsidR="00A35FF7" w:rsidRDefault="00C5017F">
            <w:pPr>
              <w:spacing w:before="180" w:after="180" w:line="240" w:lineRule="auto"/>
              <w:jc w:val="center"/>
              <w:textAlignment w:val="center"/>
            </w:pPr>
            <w:r>
              <w:rPr>
                <w:color w:val="364659"/>
                <w:position w:val="-2"/>
                <w:sz w:val="18"/>
                <w:szCs w:val="18"/>
              </w:rPr>
              <w:t>Body and tuned percussion (Theme: Rainforests)</w:t>
            </w:r>
          </w:p>
        </w:tc>
        <w:tc>
          <w:tcPr>
            <w:tcW w:w="0" w:type="auto"/>
            <w:tcMar>
              <w:top w:w="15" w:type="dxa"/>
              <w:left w:w="15" w:type="dxa"/>
              <w:bottom w:w="15" w:type="dxa"/>
              <w:right w:w="15" w:type="dxa"/>
            </w:tcMar>
            <w:vAlign w:val="center"/>
          </w:tcPr>
          <w:p w14:paraId="60D88056" w14:textId="77777777" w:rsidR="00A35FF7" w:rsidRDefault="00C5017F">
            <w:pPr>
              <w:spacing w:before="180" w:after="180" w:line="240" w:lineRule="auto"/>
              <w:jc w:val="center"/>
              <w:textAlignment w:val="center"/>
            </w:pPr>
            <w:r>
              <w:rPr>
                <w:color w:val="364659"/>
                <w:position w:val="-2"/>
                <w:sz w:val="18"/>
                <w:szCs w:val="18"/>
              </w:rPr>
              <w:t>Rock and roll</w:t>
            </w:r>
          </w:p>
        </w:tc>
        <w:tc>
          <w:tcPr>
            <w:tcW w:w="0" w:type="auto"/>
            <w:tcMar>
              <w:top w:w="15" w:type="dxa"/>
              <w:left w:w="15" w:type="dxa"/>
              <w:bottom w:w="15" w:type="dxa"/>
              <w:right w:w="15" w:type="dxa"/>
            </w:tcMar>
            <w:vAlign w:val="center"/>
          </w:tcPr>
          <w:p w14:paraId="6CC04EC3" w14:textId="77777777" w:rsidR="00A35FF7" w:rsidRDefault="00C5017F">
            <w:pPr>
              <w:spacing w:before="180" w:after="180" w:line="240" w:lineRule="auto"/>
              <w:jc w:val="center"/>
              <w:textAlignment w:val="center"/>
            </w:pPr>
            <w:r>
              <w:rPr>
                <w:color w:val="364659"/>
                <w:position w:val="-2"/>
                <w:sz w:val="18"/>
                <w:szCs w:val="18"/>
              </w:rPr>
              <w:t>Changes in pitch, tempo and dynamics (Theme: Rivers)</w:t>
            </w:r>
          </w:p>
        </w:tc>
        <w:tc>
          <w:tcPr>
            <w:tcW w:w="0" w:type="auto"/>
            <w:tcMar>
              <w:top w:w="15" w:type="dxa"/>
              <w:left w:w="15" w:type="dxa"/>
              <w:bottom w:w="15" w:type="dxa"/>
              <w:right w:w="15" w:type="dxa"/>
            </w:tcMar>
            <w:vAlign w:val="center"/>
          </w:tcPr>
          <w:p w14:paraId="289A8D3F" w14:textId="77777777" w:rsidR="00A35FF7" w:rsidRDefault="00C5017F">
            <w:pPr>
              <w:spacing w:before="180" w:after="180" w:line="240" w:lineRule="auto"/>
              <w:jc w:val="center"/>
              <w:textAlignment w:val="center"/>
            </w:pPr>
            <w:r>
              <w:rPr>
                <w:color w:val="364659"/>
                <w:position w:val="-2"/>
                <w:sz w:val="18"/>
                <w:szCs w:val="18"/>
              </w:rPr>
              <w:t>Haiku, music and performance (Theme: Hanami festival)</w:t>
            </w:r>
          </w:p>
        </w:tc>
        <w:tc>
          <w:tcPr>
            <w:tcW w:w="0" w:type="auto"/>
            <w:tcMar>
              <w:top w:w="15" w:type="dxa"/>
              <w:left w:w="15" w:type="dxa"/>
              <w:bottom w:w="15" w:type="dxa"/>
              <w:right w:w="15" w:type="dxa"/>
            </w:tcMar>
            <w:vAlign w:val="center"/>
          </w:tcPr>
          <w:p w14:paraId="4C296DD9" w14:textId="77777777" w:rsidR="00A35FF7" w:rsidRDefault="00C5017F">
            <w:pPr>
              <w:spacing w:before="180" w:after="180" w:line="240" w:lineRule="auto"/>
              <w:jc w:val="center"/>
              <w:textAlignment w:val="center"/>
            </w:pPr>
            <w:r>
              <w:rPr>
                <w:color w:val="364659"/>
                <w:position w:val="-2"/>
                <w:sz w:val="18"/>
                <w:szCs w:val="18"/>
              </w:rPr>
              <w:t>Samba and carnival sounds and instruments (Theme: South America)</w:t>
            </w:r>
          </w:p>
        </w:tc>
        <w:tc>
          <w:tcPr>
            <w:tcW w:w="0" w:type="auto"/>
            <w:tcMar>
              <w:top w:w="15" w:type="dxa"/>
              <w:left w:w="15" w:type="dxa"/>
              <w:bottom w:w="15" w:type="dxa"/>
              <w:right w:w="15" w:type="dxa"/>
            </w:tcMar>
            <w:vAlign w:val="center"/>
          </w:tcPr>
          <w:p w14:paraId="6C67EE01" w14:textId="77777777" w:rsidR="00A35FF7" w:rsidRDefault="00C5017F">
            <w:pPr>
              <w:spacing w:before="180" w:after="180" w:line="240" w:lineRule="auto"/>
              <w:jc w:val="center"/>
              <w:textAlignment w:val="center"/>
            </w:pPr>
            <w:r>
              <w:rPr>
                <w:color w:val="364659"/>
                <w:position w:val="-2"/>
                <w:sz w:val="18"/>
                <w:szCs w:val="18"/>
              </w:rPr>
              <w:t>Adapting and transposing motifs (Theme: Romans)</w:t>
            </w:r>
          </w:p>
        </w:tc>
      </w:tr>
      <w:tr w:rsidR="00A35FF7" w14:paraId="49406767"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4928A31A" w14:textId="77777777" w:rsidR="00A35FF7" w:rsidRDefault="00C5017F">
            <w:pPr>
              <w:spacing w:after="0" w:line="240" w:lineRule="auto"/>
              <w:jc w:val="center"/>
            </w:pPr>
            <w:r>
              <w:rPr>
                <w:color w:val="FFFFFF"/>
                <w:position w:val="-2"/>
                <w:sz w:val="18"/>
                <w:szCs w:val="18"/>
                <w:shd w:val="clear" w:color="auto" w:fill="F86624"/>
              </w:rPr>
              <w:t>Year 5</w:t>
            </w:r>
          </w:p>
        </w:tc>
        <w:tc>
          <w:tcPr>
            <w:tcW w:w="0" w:type="auto"/>
            <w:tcMar>
              <w:top w:w="15" w:type="dxa"/>
              <w:left w:w="15" w:type="dxa"/>
              <w:bottom w:w="15" w:type="dxa"/>
              <w:right w:w="15" w:type="dxa"/>
            </w:tcMar>
            <w:vAlign w:val="center"/>
          </w:tcPr>
          <w:p w14:paraId="3705E7AD" w14:textId="77777777" w:rsidR="00A35FF7" w:rsidRDefault="00C5017F">
            <w:pPr>
              <w:spacing w:before="180" w:after="180" w:line="240" w:lineRule="auto"/>
              <w:jc w:val="center"/>
              <w:textAlignment w:val="center"/>
            </w:pPr>
            <w:r>
              <w:rPr>
                <w:color w:val="364659"/>
                <w:position w:val="-2"/>
                <w:sz w:val="18"/>
                <w:szCs w:val="18"/>
              </w:rPr>
              <w:t>Composition notation (Theme: Ancient Egypt)</w:t>
            </w:r>
          </w:p>
        </w:tc>
        <w:tc>
          <w:tcPr>
            <w:tcW w:w="0" w:type="auto"/>
            <w:tcMar>
              <w:top w:w="15" w:type="dxa"/>
              <w:left w:w="15" w:type="dxa"/>
              <w:bottom w:w="15" w:type="dxa"/>
              <w:right w:w="15" w:type="dxa"/>
            </w:tcMar>
            <w:vAlign w:val="center"/>
          </w:tcPr>
          <w:p w14:paraId="78959968" w14:textId="77777777" w:rsidR="00A35FF7" w:rsidRDefault="00C5017F">
            <w:pPr>
              <w:spacing w:before="180" w:after="180" w:line="240" w:lineRule="auto"/>
              <w:jc w:val="center"/>
              <w:textAlignment w:val="center"/>
            </w:pPr>
            <w:r>
              <w:rPr>
                <w:color w:val="364659"/>
                <w:position w:val="-2"/>
                <w:sz w:val="18"/>
                <w:szCs w:val="18"/>
              </w:rPr>
              <w:t>Blues</w:t>
            </w:r>
          </w:p>
        </w:tc>
        <w:tc>
          <w:tcPr>
            <w:tcW w:w="0" w:type="auto"/>
            <w:tcMar>
              <w:top w:w="15" w:type="dxa"/>
              <w:left w:w="15" w:type="dxa"/>
              <w:bottom w:w="15" w:type="dxa"/>
              <w:right w:w="15" w:type="dxa"/>
            </w:tcMar>
            <w:vAlign w:val="center"/>
          </w:tcPr>
          <w:p w14:paraId="1E2B2883" w14:textId="77777777" w:rsidR="00A35FF7" w:rsidRDefault="00C5017F">
            <w:pPr>
              <w:spacing w:before="180" w:after="180" w:line="240" w:lineRule="auto"/>
              <w:jc w:val="center"/>
              <w:textAlignment w:val="center"/>
            </w:pPr>
            <w:r>
              <w:rPr>
                <w:color w:val="364659"/>
                <w:position w:val="-2"/>
                <w:sz w:val="18"/>
                <w:szCs w:val="18"/>
              </w:rPr>
              <w:t>South and West Africa</w:t>
            </w:r>
          </w:p>
        </w:tc>
        <w:tc>
          <w:tcPr>
            <w:tcW w:w="0" w:type="auto"/>
            <w:tcMar>
              <w:top w:w="15" w:type="dxa"/>
              <w:left w:w="15" w:type="dxa"/>
              <w:bottom w:w="15" w:type="dxa"/>
              <w:right w:w="15" w:type="dxa"/>
            </w:tcMar>
            <w:vAlign w:val="center"/>
          </w:tcPr>
          <w:p w14:paraId="78BDFBA2" w14:textId="77777777" w:rsidR="00A35FF7" w:rsidRDefault="00C5017F">
            <w:pPr>
              <w:spacing w:before="180" w:after="180" w:line="240" w:lineRule="auto"/>
              <w:jc w:val="center"/>
              <w:textAlignment w:val="center"/>
            </w:pPr>
            <w:r>
              <w:rPr>
                <w:color w:val="364659"/>
                <w:position w:val="-2"/>
                <w:sz w:val="18"/>
                <w:szCs w:val="18"/>
              </w:rPr>
              <w:t>Composition to represent the festival of colour (Theme: Holi festival)</w:t>
            </w:r>
          </w:p>
        </w:tc>
        <w:tc>
          <w:tcPr>
            <w:tcW w:w="0" w:type="auto"/>
            <w:tcMar>
              <w:top w:w="15" w:type="dxa"/>
              <w:left w:w="15" w:type="dxa"/>
              <w:bottom w:w="15" w:type="dxa"/>
              <w:right w:w="15" w:type="dxa"/>
            </w:tcMar>
            <w:vAlign w:val="center"/>
          </w:tcPr>
          <w:p w14:paraId="2B6B7216" w14:textId="77777777" w:rsidR="00A35FF7" w:rsidRDefault="00C5017F">
            <w:pPr>
              <w:spacing w:before="180" w:after="180" w:line="240" w:lineRule="auto"/>
              <w:jc w:val="center"/>
              <w:textAlignment w:val="center"/>
            </w:pPr>
            <w:r>
              <w:rPr>
                <w:color w:val="364659"/>
                <w:position w:val="-2"/>
                <w:sz w:val="18"/>
                <w:szCs w:val="18"/>
              </w:rPr>
              <w:t>Looping and remixing</w:t>
            </w:r>
          </w:p>
        </w:tc>
        <w:tc>
          <w:tcPr>
            <w:tcW w:w="0" w:type="auto"/>
            <w:tcMar>
              <w:top w:w="15" w:type="dxa"/>
              <w:left w:w="15" w:type="dxa"/>
              <w:bottom w:w="15" w:type="dxa"/>
              <w:right w:w="15" w:type="dxa"/>
            </w:tcMar>
            <w:vAlign w:val="center"/>
          </w:tcPr>
          <w:p w14:paraId="54046FC3" w14:textId="77777777" w:rsidR="00A35FF7" w:rsidRDefault="00C5017F">
            <w:pPr>
              <w:spacing w:before="180" w:after="180" w:line="240" w:lineRule="auto"/>
              <w:jc w:val="center"/>
              <w:textAlignment w:val="center"/>
            </w:pPr>
            <w:r>
              <w:rPr>
                <w:color w:val="364659"/>
                <w:position w:val="-2"/>
                <w:sz w:val="18"/>
                <w:szCs w:val="18"/>
              </w:rPr>
              <w:t>Musical theatre</w:t>
            </w:r>
          </w:p>
        </w:tc>
      </w:tr>
      <w:tr w:rsidR="00A35FF7" w14:paraId="712C2C34"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46CBB2E8" w14:textId="77777777" w:rsidR="00A35FF7" w:rsidRDefault="00C5017F">
            <w:pPr>
              <w:spacing w:after="0" w:line="240" w:lineRule="auto"/>
              <w:jc w:val="center"/>
            </w:pPr>
            <w:r>
              <w:rPr>
                <w:color w:val="FFFFFF"/>
                <w:position w:val="-2"/>
                <w:sz w:val="18"/>
                <w:szCs w:val="18"/>
                <w:shd w:val="clear" w:color="auto" w:fill="F86624"/>
              </w:rPr>
              <w:t>Year 6</w:t>
            </w:r>
          </w:p>
        </w:tc>
        <w:tc>
          <w:tcPr>
            <w:tcW w:w="0" w:type="auto"/>
            <w:tcMar>
              <w:top w:w="15" w:type="dxa"/>
              <w:left w:w="15" w:type="dxa"/>
              <w:bottom w:w="15" w:type="dxa"/>
              <w:right w:w="15" w:type="dxa"/>
            </w:tcMar>
            <w:vAlign w:val="center"/>
          </w:tcPr>
          <w:p w14:paraId="0F9B5BFB" w14:textId="77777777" w:rsidR="00A35FF7" w:rsidRDefault="00C5017F">
            <w:pPr>
              <w:spacing w:before="180" w:after="180" w:line="240" w:lineRule="auto"/>
              <w:jc w:val="center"/>
              <w:textAlignment w:val="center"/>
            </w:pPr>
            <w:r>
              <w:rPr>
                <w:color w:val="364659"/>
                <w:position w:val="-2"/>
                <w:sz w:val="18"/>
                <w:szCs w:val="18"/>
              </w:rPr>
              <w:t>Dynamics, pitch and texture (Theme: Coast)</w:t>
            </w:r>
          </w:p>
        </w:tc>
        <w:tc>
          <w:tcPr>
            <w:tcW w:w="0" w:type="auto"/>
            <w:tcMar>
              <w:top w:w="15" w:type="dxa"/>
              <w:left w:w="15" w:type="dxa"/>
              <w:bottom w:w="15" w:type="dxa"/>
              <w:right w:w="15" w:type="dxa"/>
            </w:tcMar>
            <w:vAlign w:val="center"/>
          </w:tcPr>
          <w:p w14:paraId="56245CA9" w14:textId="77777777" w:rsidR="00A35FF7" w:rsidRDefault="00C5017F">
            <w:pPr>
              <w:spacing w:before="180" w:after="180" w:line="240" w:lineRule="auto"/>
              <w:jc w:val="center"/>
              <w:textAlignment w:val="center"/>
            </w:pPr>
            <w:r>
              <w:rPr>
                <w:color w:val="364659"/>
                <w:position w:val="-2"/>
                <w:sz w:val="18"/>
                <w:szCs w:val="18"/>
              </w:rPr>
              <w:t>Songs of World War 2</w:t>
            </w:r>
          </w:p>
        </w:tc>
        <w:tc>
          <w:tcPr>
            <w:tcW w:w="0" w:type="auto"/>
            <w:tcMar>
              <w:top w:w="15" w:type="dxa"/>
              <w:left w:w="15" w:type="dxa"/>
              <w:bottom w:w="15" w:type="dxa"/>
              <w:right w:w="15" w:type="dxa"/>
            </w:tcMar>
            <w:vAlign w:val="center"/>
          </w:tcPr>
          <w:p w14:paraId="4C03AD3D" w14:textId="77777777" w:rsidR="00A35FF7" w:rsidRDefault="00C5017F">
            <w:pPr>
              <w:spacing w:before="180" w:after="180" w:line="240" w:lineRule="auto"/>
              <w:jc w:val="center"/>
              <w:textAlignment w:val="center"/>
            </w:pPr>
            <w:r>
              <w:rPr>
                <w:color w:val="364659"/>
                <w:position w:val="-2"/>
                <w:sz w:val="18"/>
                <w:szCs w:val="18"/>
              </w:rPr>
              <w:t>Film music</w:t>
            </w:r>
          </w:p>
        </w:tc>
        <w:tc>
          <w:tcPr>
            <w:tcW w:w="0" w:type="auto"/>
            <w:tcMar>
              <w:top w:w="15" w:type="dxa"/>
              <w:left w:w="15" w:type="dxa"/>
              <w:bottom w:w="15" w:type="dxa"/>
              <w:right w:w="15" w:type="dxa"/>
            </w:tcMar>
            <w:vAlign w:val="center"/>
          </w:tcPr>
          <w:p w14:paraId="4419E1F0" w14:textId="77777777" w:rsidR="00A35FF7" w:rsidRDefault="00C5017F">
            <w:pPr>
              <w:spacing w:before="180" w:after="180" w:line="240" w:lineRule="auto"/>
              <w:jc w:val="center"/>
              <w:textAlignment w:val="center"/>
            </w:pPr>
            <w:r>
              <w:rPr>
                <w:color w:val="364659"/>
                <w:position w:val="-2"/>
                <w:sz w:val="18"/>
                <w:szCs w:val="18"/>
              </w:rPr>
              <w:t>Theme and variations (Theme: Pop Art)</w:t>
            </w:r>
          </w:p>
        </w:tc>
        <w:tc>
          <w:tcPr>
            <w:tcW w:w="0" w:type="auto"/>
            <w:tcMar>
              <w:top w:w="15" w:type="dxa"/>
              <w:left w:w="15" w:type="dxa"/>
              <w:bottom w:w="15" w:type="dxa"/>
              <w:right w:w="15" w:type="dxa"/>
            </w:tcMar>
            <w:vAlign w:val="center"/>
          </w:tcPr>
          <w:p w14:paraId="2FFD99CB" w14:textId="77777777" w:rsidR="00A35FF7" w:rsidRDefault="00C5017F">
            <w:pPr>
              <w:spacing w:before="180" w:after="180" w:line="240" w:lineRule="auto"/>
              <w:jc w:val="center"/>
              <w:textAlignment w:val="center"/>
            </w:pPr>
            <w:r>
              <w:rPr>
                <w:color w:val="364659"/>
                <w:position w:val="-2"/>
                <w:sz w:val="18"/>
                <w:szCs w:val="18"/>
              </w:rPr>
              <w:t>Baroque</w:t>
            </w:r>
          </w:p>
        </w:tc>
        <w:tc>
          <w:tcPr>
            <w:tcW w:w="0" w:type="auto"/>
            <w:tcMar>
              <w:top w:w="15" w:type="dxa"/>
              <w:left w:w="15" w:type="dxa"/>
              <w:bottom w:w="15" w:type="dxa"/>
              <w:right w:w="15" w:type="dxa"/>
            </w:tcMar>
            <w:vAlign w:val="center"/>
          </w:tcPr>
          <w:p w14:paraId="2F01BFE9" w14:textId="77777777" w:rsidR="00A35FF7" w:rsidRDefault="00C5017F">
            <w:pPr>
              <w:spacing w:before="180" w:after="180" w:line="240" w:lineRule="auto"/>
              <w:jc w:val="center"/>
              <w:textAlignment w:val="center"/>
            </w:pPr>
            <w:r>
              <w:rPr>
                <w:color w:val="364659"/>
                <w:position w:val="-2"/>
                <w:sz w:val="18"/>
                <w:szCs w:val="18"/>
              </w:rPr>
              <w:t>Composing and performing a Leavers’ song</w:t>
            </w:r>
          </w:p>
        </w:tc>
      </w:tr>
    </w:tbl>
    <w:p w14:paraId="46A8A992"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4F7E286B"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269ED912" w14:textId="77777777">
        <w:trPr>
          <w:gridAfter w:val="3"/>
          <w:wAfter w:w="4500" w:type="dxa"/>
        </w:trPr>
        <w:tc>
          <w:tcPr>
            <w:tcW w:w="0" w:type="auto"/>
            <w:tcMar>
              <w:top w:w="15" w:type="dxa"/>
              <w:left w:w="15" w:type="dxa"/>
              <w:bottom w:w="15" w:type="dxa"/>
              <w:right w:w="15" w:type="dxa"/>
            </w:tcMar>
            <w:vAlign w:val="center"/>
          </w:tcPr>
          <w:p w14:paraId="35E17DAB" w14:textId="77777777" w:rsidR="00A35FF7" w:rsidRDefault="00C5017F">
            <w:pPr>
              <w:spacing w:before="249" w:after="150" w:line="240" w:lineRule="auto"/>
              <w:jc w:val="center"/>
              <w:textAlignment w:val="center"/>
              <w:outlineLvl w:val="1"/>
            </w:pPr>
            <w:r>
              <w:rPr>
                <w:color w:val="000000"/>
                <w:position w:val="-4"/>
                <w:sz w:val="30"/>
                <w:szCs w:val="30"/>
              </w:rPr>
              <w:t>EYFS</w:t>
            </w:r>
          </w:p>
        </w:tc>
      </w:tr>
      <w:tr w:rsidR="00A35FF7" w14:paraId="2231C80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6FA5A1C"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D5FC475" w14:textId="77777777" w:rsidR="00A35FF7" w:rsidRDefault="00C5017F">
            <w:pPr>
              <w:spacing w:before="240" w:after="240" w:line="240" w:lineRule="auto"/>
              <w:textAlignment w:val="center"/>
            </w:pPr>
            <w:hyperlink r:id="rId8" w:history="1">
              <w:r>
                <w:rPr>
                  <w:rStyle w:val="DefaultParagraphFontPHPDOCX"/>
                  <w:color w:val="000000"/>
                  <w:position w:val="-3"/>
                  <w:sz w:val="27"/>
                  <w:szCs w:val="27"/>
                  <w:u w:val="single" w:color="000000"/>
                </w:rPr>
                <w:t>Exploring sound</w:t>
              </w:r>
            </w:hyperlink>
          </w:p>
          <w:p w14:paraId="1E007FA4" w14:textId="77777777" w:rsidR="00A35FF7" w:rsidRDefault="00C5017F">
            <w:pPr>
              <w:spacing w:before="240" w:after="240" w:line="240" w:lineRule="auto"/>
              <w:textAlignment w:val="center"/>
            </w:pPr>
            <w:r>
              <w:rPr>
                <w:color w:val="6C6C6C"/>
                <w:position w:val="-3"/>
                <w:sz w:val="21"/>
                <w:szCs w:val="21"/>
              </w:rPr>
              <w:t>5 lessons</w:t>
            </w:r>
          </w:p>
          <w:p w14:paraId="142D86D4" w14:textId="77777777" w:rsidR="00A35FF7" w:rsidRDefault="00C5017F">
            <w:pPr>
              <w:spacing w:before="210" w:after="210" w:line="240" w:lineRule="auto"/>
              <w:textAlignment w:val="center"/>
            </w:pPr>
            <w:r>
              <w:rPr>
                <w:color w:val="000000"/>
                <w:position w:val="-3"/>
                <w:sz w:val="21"/>
                <w:szCs w:val="21"/>
              </w:rPr>
              <w:t>Exploring how to use our voice and bodies to make sounds, experimenting with tempo and dynamic when playing instruments and identifying sounds in the environment.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19A3B19"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4D9FDE2" w14:textId="77777777" w:rsidR="00A35FF7" w:rsidRDefault="00C5017F">
            <w:pPr>
              <w:spacing w:before="240" w:after="240" w:line="240" w:lineRule="auto"/>
              <w:textAlignment w:val="center"/>
            </w:pPr>
            <w:hyperlink r:id="rId9" w:history="1">
              <w:r>
                <w:rPr>
                  <w:rStyle w:val="DefaultParagraphFontPHPDOCX"/>
                  <w:color w:val="000000"/>
                  <w:position w:val="-3"/>
                  <w:sz w:val="27"/>
                  <w:szCs w:val="27"/>
                  <w:u w:val="single" w:color="000000"/>
                </w:rPr>
                <w:t>Celebration music</w:t>
              </w:r>
            </w:hyperlink>
          </w:p>
          <w:p w14:paraId="39ED8BBD" w14:textId="77777777" w:rsidR="00A35FF7" w:rsidRDefault="00C5017F">
            <w:pPr>
              <w:spacing w:before="240" w:after="240" w:line="240" w:lineRule="auto"/>
              <w:textAlignment w:val="center"/>
            </w:pPr>
            <w:r>
              <w:rPr>
                <w:color w:val="6C6C6C"/>
                <w:position w:val="-3"/>
                <w:sz w:val="21"/>
                <w:szCs w:val="21"/>
              </w:rPr>
              <w:t>5 lessons</w:t>
            </w:r>
          </w:p>
          <w:p w14:paraId="691693D2" w14:textId="77777777" w:rsidR="00A35FF7" w:rsidRDefault="00C5017F">
            <w:pPr>
              <w:spacing w:before="210" w:after="210" w:line="240" w:lineRule="auto"/>
              <w:textAlignment w:val="center"/>
            </w:pPr>
            <w:r>
              <w:rPr>
                <w:color w:val="000000"/>
                <w:position w:val="-3"/>
                <w:sz w:val="21"/>
                <w:szCs w:val="21"/>
              </w:rPr>
              <w:t>Learning about the music from a range of cultural and religious celebrations, including Diwali, Hanukkah, Kwanzaa and Christmas.</w:t>
            </w:r>
          </w:p>
        </w:tc>
      </w:tr>
      <w:tr w:rsidR="00A35FF7" w14:paraId="6DF926F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AD3FEEC"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1E79506" w14:textId="77777777" w:rsidR="00A35FF7" w:rsidRDefault="00C5017F">
            <w:pPr>
              <w:spacing w:before="240" w:after="240" w:line="240" w:lineRule="auto"/>
              <w:textAlignment w:val="center"/>
            </w:pPr>
            <w:hyperlink r:id="rId10" w:history="1">
              <w:r>
                <w:rPr>
                  <w:rStyle w:val="DefaultParagraphFontPHPDOCX"/>
                  <w:color w:val="000000"/>
                  <w:position w:val="-3"/>
                  <w:sz w:val="27"/>
                  <w:szCs w:val="27"/>
                  <w:u w:val="single" w:color="000000"/>
                </w:rPr>
                <w:t>Music and movement</w:t>
              </w:r>
            </w:hyperlink>
          </w:p>
          <w:p w14:paraId="0C4CF999" w14:textId="77777777" w:rsidR="00A35FF7" w:rsidRDefault="00C5017F">
            <w:pPr>
              <w:spacing w:before="240" w:after="240" w:line="240" w:lineRule="auto"/>
              <w:textAlignment w:val="center"/>
            </w:pPr>
            <w:r>
              <w:rPr>
                <w:color w:val="6C6C6C"/>
                <w:position w:val="-3"/>
                <w:sz w:val="21"/>
                <w:szCs w:val="21"/>
              </w:rPr>
              <w:t>5 lessons</w:t>
            </w:r>
          </w:p>
          <w:p w14:paraId="00102413" w14:textId="77777777" w:rsidR="00A35FF7" w:rsidRDefault="00C5017F">
            <w:pPr>
              <w:spacing w:before="210" w:after="210" w:line="240" w:lineRule="auto"/>
              <w:textAlignment w:val="center"/>
            </w:pPr>
            <w:r>
              <w:rPr>
                <w:color w:val="000000"/>
                <w:position w:val="-3"/>
                <w:sz w:val="21"/>
                <w:szCs w:val="21"/>
              </w:rPr>
              <w:t>Creating simple actions to well-known songs, the children learn how to move to a beat and express feelings and emotions through movement to music.</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64496F1"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05F4B36" w14:textId="77777777" w:rsidR="00A35FF7" w:rsidRDefault="00C5017F">
            <w:pPr>
              <w:spacing w:before="240" w:after="240" w:line="240" w:lineRule="auto"/>
              <w:textAlignment w:val="center"/>
            </w:pPr>
            <w:hyperlink r:id="rId11" w:history="1">
              <w:r>
                <w:rPr>
                  <w:rStyle w:val="DefaultParagraphFontPHPDOCX"/>
                  <w:color w:val="000000"/>
                  <w:position w:val="-3"/>
                  <w:sz w:val="27"/>
                  <w:szCs w:val="27"/>
                  <w:u w:val="single" w:color="000000"/>
                </w:rPr>
                <w:t>Musical stories</w:t>
              </w:r>
            </w:hyperlink>
          </w:p>
          <w:p w14:paraId="32D50578" w14:textId="77777777" w:rsidR="00A35FF7" w:rsidRDefault="00C5017F">
            <w:pPr>
              <w:spacing w:before="240" w:after="240" w:line="240" w:lineRule="auto"/>
              <w:textAlignment w:val="center"/>
            </w:pPr>
            <w:r>
              <w:rPr>
                <w:color w:val="6C6C6C"/>
                <w:position w:val="-3"/>
                <w:sz w:val="21"/>
                <w:szCs w:val="21"/>
              </w:rPr>
              <w:t>5 lessons</w:t>
            </w:r>
          </w:p>
          <w:p w14:paraId="313F8C61" w14:textId="77777777" w:rsidR="00A35FF7" w:rsidRDefault="00C5017F">
            <w:pPr>
              <w:spacing w:before="210" w:after="210" w:line="240" w:lineRule="auto"/>
              <w:textAlignment w:val="center"/>
            </w:pPr>
            <w:r>
              <w:rPr>
                <w:color w:val="000000"/>
                <w:position w:val="-3"/>
                <w:sz w:val="21"/>
                <w:szCs w:val="21"/>
              </w:rPr>
              <w:t>Moving to music using instructions and changing movements to match the tempo, pitch or dynamics. The children recognise that music and instruments can convey moods or represent characters and play instruments as part of a group story.</w:t>
            </w:r>
          </w:p>
        </w:tc>
      </w:tr>
      <w:tr w:rsidR="00A35FF7" w14:paraId="54182D8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A581D96"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173A6C8" w14:textId="77777777" w:rsidR="00A35FF7" w:rsidRDefault="00C5017F">
            <w:pPr>
              <w:spacing w:before="240" w:after="240" w:line="240" w:lineRule="auto"/>
              <w:textAlignment w:val="center"/>
            </w:pPr>
            <w:hyperlink r:id="rId12" w:history="1">
              <w:r>
                <w:rPr>
                  <w:rStyle w:val="DefaultParagraphFontPHPDOCX"/>
                  <w:color w:val="000000"/>
                  <w:position w:val="-3"/>
                  <w:sz w:val="27"/>
                  <w:szCs w:val="27"/>
                  <w:u w:val="single" w:color="000000"/>
                </w:rPr>
                <w:t>Transport</w:t>
              </w:r>
            </w:hyperlink>
          </w:p>
          <w:p w14:paraId="7CD235B2" w14:textId="77777777" w:rsidR="00A35FF7" w:rsidRDefault="00C5017F">
            <w:pPr>
              <w:spacing w:before="240" w:after="240" w:line="240" w:lineRule="auto"/>
              <w:textAlignment w:val="center"/>
            </w:pPr>
            <w:r>
              <w:rPr>
                <w:color w:val="6C6C6C"/>
                <w:position w:val="-3"/>
                <w:sz w:val="21"/>
                <w:szCs w:val="21"/>
              </w:rPr>
              <w:t>5 lessons</w:t>
            </w:r>
          </w:p>
          <w:p w14:paraId="2762F55C" w14:textId="77777777" w:rsidR="00A35FF7" w:rsidRDefault="00C5017F">
            <w:pPr>
              <w:spacing w:before="210" w:after="210" w:line="240" w:lineRule="auto"/>
              <w:textAlignment w:val="center"/>
            </w:pPr>
            <w:r>
              <w:rPr>
                <w:color w:val="000000"/>
                <w:position w:val="-3"/>
                <w:sz w:val="21"/>
                <w:szCs w:val="21"/>
              </w:rPr>
              <w:t>Identifying and copying sounds produced by different vehicles using voices, bodies and instruments. The children identify tempo changes and understand how symbols can represent sound.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A6BA277" w14:textId="77777777" w:rsidR="00A35FF7" w:rsidRDefault="00C5017F">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E44731E" w14:textId="77777777" w:rsidR="00A35FF7" w:rsidRDefault="00C5017F">
            <w:pPr>
              <w:spacing w:before="240" w:after="240" w:line="240" w:lineRule="auto"/>
              <w:textAlignment w:val="center"/>
            </w:pPr>
            <w:hyperlink r:id="rId13" w:history="1">
              <w:r>
                <w:rPr>
                  <w:rStyle w:val="DefaultParagraphFontPHPDOCX"/>
                  <w:color w:val="000000"/>
                  <w:position w:val="-3"/>
                  <w:sz w:val="27"/>
                  <w:szCs w:val="27"/>
                  <w:u w:val="single" w:color="000000"/>
                </w:rPr>
                <w:t>Big band</w:t>
              </w:r>
            </w:hyperlink>
          </w:p>
          <w:p w14:paraId="13010F1B" w14:textId="77777777" w:rsidR="00A35FF7" w:rsidRDefault="00C5017F">
            <w:pPr>
              <w:spacing w:before="240" w:after="240" w:line="240" w:lineRule="auto"/>
              <w:textAlignment w:val="center"/>
            </w:pPr>
            <w:r>
              <w:rPr>
                <w:color w:val="6C6C6C"/>
                <w:position w:val="-3"/>
                <w:sz w:val="21"/>
                <w:szCs w:val="21"/>
              </w:rPr>
              <w:t>5 lessons</w:t>
            </w:r>
          </w:p>
          <w:p w14:paraId="2AAD440B" w14:textId="77777777" w:rsidR="00A35FF7" w:rsidRDefault="00C5017F">
            <w:pPr>
              <w:spacing w:before="210" w:after="210" w:line="240" w:lineRule="auto"/>
              <w:textAlignment w:val="center"/>
            </w:pPr>
            <w:r>
              <w:rPr>
                <w:color w:val="000000"/>
                <w:position w:val="-3"/>
                <w:sz w:val="21"/>
                <w:szCs w:val="21"/>
              </w:rPr>
              <w:t>Exploring what makes a musical instrument and how instruments are grouped into different families. Pupils develop their sense of beat using untuned percussion instruments before performing a song to a small audience.</w:t>
            </w:r>
          </w:p>
        </w:tc>
      </w:tr>
    </w:tbl>
    <w:p w14:paraId="3E97F547"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66A97F14"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4DEB0F6A" w14:textId="77777777">
        <w:trPr>
          <w:gridAfter w:val="3"/>
          <w:wAfter w:w="4500" w:type="dxa"/>
        </w:trPr>
        <w:tc>
          <w:tcPr>
            <w:tcW w:w="0" w:type="auto"/>
            <w:tcMar>
              <w:top w:w="15" w:type="dxa"/>
              <w:left w:w="15" w:type="dxa"/>
              <w:bottom w:w="15" w:type="dxa"/>
              <w:right w:w="15" w:type="dxa"/>
            </w:tcMar>
            <w:vAlign w:val="center"/>
          </w:tcPr>
          <w:p w14:paraId="0F7D1DC0" w14:textId="77777777" w:rsidR="00A35FF7" w:rsidRDefault="00C5017F">
            <w:pPr>
              <w:spacing w:before="249" w:after="150" w:line="240" w:lineRule="auto"/>
              <w:jc w:val="center"/>
              <w:textAlignment w:val="center"/>
              <w:outlineLvl w:val="1"/>
            </w:pPr>
            <w:r>
              <w:rPr>
                <w:color w:val="000000"/>
                <w:position w:val="-4"/>
                <w:sz w:val="30"/>
                <w:szCs w:val="30"/>
              </w:rPr>
              <w:t>Year 1</w:t>
            </w:r>
          </w:p>
        </w:tc>
      </w:tr>
      <w:tr w:rsidR="00A35FF7" w14:paraId="184B6EA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DBB25FB"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FACEB2C" w14:textId="77777777" w:rsidR="00A35FF7" w:rsidRDefault="00C5017F">
            <w:pPr>
              <w:spacing w:before="240" w:after="240" w:line="240" w:lineRule="auto"/>
              <w:textAlignment w:val="center"/>
            </w:pPr>
            <w:hyperlink r:id="rId14" w:history="1">
              <w:r>
                <w:rPr>
                  <w:rStyle w:val="DefaultParagraphFontPHPDOCX"/>
                  <w:color w:val="000000"/>
                  <w:position w:val="-3"/>
                  <w:sz w:val="27"/>
                  <w:szCs w:val="27"/>
                  <w:u w:val="single" w:color="000000"/>
                </w:rPr>
                <w:t>My favourite things: Keeping the pulse</w:t>
              </w:r>
            </w:hyperlink>
          </w:p>
          <w:p w14:paraId="47C6BA6B" w14:textId="77777777" w:rsidR="00A35FF7" w:rsidRDefault="00C5017F">
            <w:pPr>
              <w:spacing w:before="240" w:after="240" w:line="240" w:lineRule="auto"/>
              <w:textAlignment w:val="center"/>
            </w:pPr>
            <w:r>
              <w:rPr>
                <w:color w:val="6C6C6C"/>
                <w:position w:val="-3"/>
                <w:sz w:val="21"/>
                <w:szCs w:val="21"/>
              </w:rPr>
              <w:t>6 lessons</w:t>
            </w:r>
          </w:p>
          <w:p w14:paraId="2DEA86FE" w14:textId="77777777" w:rsidR="00A35FF7" w:rsidRDefault="00C5017F">
            <w:pPr>
              <w:spacing w:before="210" w:after="210" w:line="240" w:lineRule="auto"/>
              <w:textAlignment w:val="center"/>
            </w:pPr>
            <w:r>
              <w:rPr>
                <w:color w:val="000000"/>
                <w:position w:val="-3"/>
                <w:sz w:val="21"/>
                <w:szCs w:val="21"/>
              </w:rPr>
              <w:t>Learning how to keep a steady pulse, pupils take part in music and movement activities inspired by their favourite things. They move to the beat of the music while expressing and responding to objects and experiences that are meaningful to them.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9499C3C"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7FB7B18" w14:textId="77777777" w:rsidR="00A35FF7" w:rsidRDefault="00C5017F">
            <w:pPr>
              <w:spacing w:before="240" w:after="240" w:line="240" w:lineRule="auto"/>
              <w:textAlignment w:val="center"/>
            </w:pPr>
            <w:hyperlink r:id="rId15" w:history="1">
              <w:r>
                <w:rPr>
                  <w:rStyle w:val="DefaultParagraphFontPHPDOCX"/>
                  <w:color w:val="000000"/>
                  <w:position w:val="-3"/>
                  <w:sz w:val="27"/>
                  <w:szCs w:val="27"/>
                  <w:u w:val="single" w:color="000000"/>
                </w:rPr>
                <w:t>Snail and mouse: Tempo</w:t>
              </w:r>
            </w:hyperlink>
          </w:p>
          <w:p w14:paraId="45AE24A1" w14:textId="77777777" w:rsidR="00A35FF7" w:rsidRDefault="00C5017F">
            <w:pPr>
              <w:spacing w:before="240" w:after="240" w:line="240" w:lineRule="auto"/>
              <w:textAlignment w:val="center"/>
            </w:pPr>
            <w:r>
              <w:rPr>
                <w:color w:val="6C6C6C"/>
                <w:position w:val="-3"/>
                <w:sz w:val="21"/>
                <w:szCs w:val="21"/>
              </w:rPr>
              <w:t>6 lessons</w:t>
            </w:r>
          </w:p>
          <w:p w14:paraId="44C01752" w14:textId="77777777" w:rsidR="00A35FF7" w:rsidRDefault="00C5017F">
            <w:pPr>
              <w:spacing w:before="210" w:after="210" w:line="240" w:lineRule="auto"/>
              <w:textAlignment w:val="center"/>
            </w:pPr>
            <w:r>
              <w:rPr>
                <w:color w:val="000000"/>
                <w:position w:val="-3"/>
                <w:sz w:val="21"/>
                <w:szCs w:val="21"/>
              </w:rPr>
              <w:t>Using voices, bodies and instruments to listen and respond to different pieces of music, pupils learn and perform a rhyme and song with a focus on tempo. Through the adventures of the snail and mouse, they explore how tempo can help shape a musical story.</w:t>
            </w:r>
          </w:p>
        </w:tc>
      </w:tr>
      <w:tr w:rsidR="00A35FF7" w14:paraId="59EF8AE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0E173B5"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420BB94" w14:textId="77777777" w:rsidR="00A35FF7" w:rsidRDefault="00C5017F">
            <w:pPr>
              <w:spacing w:before="240" w:after="240" w:line="240" w:lineRule="auto"/>
              <w:textAlignment w:val="center"/>
            </w:pPr>
            <w:hyperlink r:id="rId16" w:history="1">
              <w:r>
                <w:rPr>
                  <w:rStyle w:val="DefaultParagraphFontPHPDOCX"/>
                  <w:color w:val="000000"/>
                  <w:position w:val="-3"/>
                  <w:sz w:val="27"/>
                  <w:szCs w:val="27"/>
                  <w:u w:val="single" w:color="000000"/>
                </w:rPr>
                <w:t>Seaside: Dynamics</w:t>
              </w:r>
            </w:hyperlink>
          </w:p>
          <w:p w14:paraId="76C8C18D" w14:textId="77777777" w:rsidR="00A35FF7" w:rsidRDefault="00C5017F">
            <w:pPr>
              <w:spacing w:before="240" w:after="240" w:line="240" w:lineRule="auto"/>
              <w:textAlignment w:val="center"/>
            </w:pPr>
            <w:r>
              <w:rPr>
                <w:color w:val="6C6C6C"/>
                <w:position w:val="-3"/>
                <w:sz w:val="21"/>
                <w:szCs w:val="21"/>
              </w:rPr>
              <w:t>6 lessons</w:t>
            </w:r>
          </w:p>
          <w:p w14:paraId="0EB6458C" w14:textId="77777777" w:rsidR="00A35FF7" w:rsidRDefault="00C5017F">
            <w:pPr>
              <w:spacing w:before="210" w:after="210" w:line="240" w:lineRule="auto"/>
              <w:textAlignment w:val="center"/>
            </w:pPr>
            <w:r>
              <w:rPr>
                <w:color w:val="000000"/>
                <w:position w:val="-3"/>
                <w:sz w:val="21"/>
                <w:szCs w:val="21"/>
              </w:rPr>
              <w:t>Exploring the connection between sound and the environment, pupils work together to create a seaside soundscape using percussion instruments, vocal sounds and body percussion. They vary dynamics to create contrasts between loud and soft sounds.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196C123"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F7C14D0" w14:textId="77777777" w:rsidR="00A35FF7" w:rsidRDefault="00C5017F">
            <w:pPr>
              <w:spacing w:before="240" w:after="240" w:line="240" w:lineRule="auto"/>
              <w:textAlignment w:val="center"/>
            </w:pPr>
            <w:hyperlink r:id="rId17" w:history="1">
              <w:r>
                <w:rPr>
                  <w:rStyle w:val="DefaultParagraphFontPHPDOCX"/>
                  <w:color w:val="000000"/>
                  <w:position w:val="-3"/>
                  <w:sz w:val="27"/>
                  <w:szCs w:val="27"/>
                  <w:u w:val="single" w:color="000000"/>
                </w:rPr>
                <w:t>Fairytales: Sound patterns</w:t>
              </w:r>
            </w:hyperlink>
          </w:p>
          <w:p w14:paraId="263732C7" w14:textId="77777777" w:rsidR="00A35FF7" w:rsidRDefault="00C5017F">
            <w:pPr>
              <w:spacing w:before="240" w:after="240" w:line="240" w:lineRule="auto"/>
              <w:textAlignment w:val="center"/>
            </w:pPr>
            <w:r>
              <w:rPr>
                <w:color w:val="6C6C6C"/>
                <w:position w:val="-3"/>
                <w:sz w:val="21"/>
                <w:szCs w:val="21"/>
              </w:rPr>
              <w:t>6 lessons</w:t>
            </w:r>
          </w:p>
          <w:p w14:paraId="2EA3B8A6" w14:textId="77777777" w:rsidR="00A35FF7" w:rsidRDefault="00C5017F">
            <w:pPr>
              <w:spacing w:before="210" w:after="210" w:line="240" w:lineRule="auto"/>
              <w:textAlignment w:val="center"/>
            </w:pPr>
            <w:r>
              <w:rPr>
                <w:color w:val="000000"/>
                <w:position w:val="-3"/>
                <w:sz w:val="21"/>
                <w:szCs w:val="21"/>
              </w:rPr>
              <w:t>Examining a range of fairytales, pupils identify key moments in each story. They clap and read simple sound patterns linked to different characters, then use these patterns to retell the stories through sound and movement.</w:t>
            </w:r>
          </w:p>
        </w:tc>
      </w:tr>
      <w:tr w:rsidR="00A35FF7" w14:paraId="46D65C0E"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5B10398"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2E3B271" w14:textId="77777777" w:rsidR="00A35FF7" w:rsidRDefault="00C5017F">
            <w:pPr>
              <w:spacing w:before="240" w:after="240" w:line="240" w:lineRule="auto"/>
              <w:textAlignment w:val="center"/>
            </w:pPr>
            <w:hyperlink r:id="rId18" w:history="1">
              <w:r>
                <w:rPr>
                  <w:rStyle w:val="DefaultParagraphFontPHPDOCX"/>
                  <w:color w:val="000000"/>
                  <w:position w:val="-3"/>
                  <w:sz w:val="27"/>
                  <w:szCs w:val="27"/>
                  <w:u w:val="single" w:color="000000"/>
                </w:rPr>
                <w:t>Superheroes: Pitch</w:t>
              </w:r>
            </w:hyperlink>
          </w:p>
          <w:p w14:paraId="744152D1" w14:textId="77777777" w:rsidR="00A35FF7" w:rsidRDefault="00C5017F">
            <w:pPr>
              <w:spacing w:before="240" w:after="240" w:line="240" w:lineRule="auto"/>
              <w:textAlignment w:val="center"/>
            </w:pPr>
            <w:r>
              <w:rPr>
                <w:color w:val="6C6C6C"/>
                <w:position w:val="-3"/>
                <w:sz w:val="21"/>
                <w:szCs w:val="21"/>
              </w:rPr>
              <w:t>6 lessons</w:t>
            </w:r>
          </w:p>
          <w:p w14:paraId="09131DDC" w14:textId="77777777" w:rsidR="00A35FF7" w:rsidRDefault="00C5017F">
            <w:pPr>
              <w:spacing w:before="210" w:after="210" w:line="240" w:lineRule="auto"/>
              <w:textAlignment w:val="center"/>
            </w:pPr>
            <w:r>
              <w:rPr>
                <w:color w:val="000000"/>
                <w:position w:val="-3"/>
                <w:sz w:val="21"/>
                <w:szCs w:val="21"/>
              </w:rPr>
              <w:t xml:space="preserve">Exploring pitch by identifying high and low notes and listening to contrasting musical sounds. Pupils experiment with combining different pitches to compose a simple superhero melody that reflects the </w:t>
            </w:r>
            <w:r>
              <w:rPr>
                <w:color w:val="000000"/>
                <w:position w:val="-3"/>
                <w:sz w:val="21"/>
                <w:szCs w:val="21"/>
              </w:rPr>
              <w:lastRenderedPageBreak/>
              <w:t>character’s personality and actions.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D6D23C4" w14:textId="77777777" w:rsidR="00A35FF7" w:rsidRDefault="00C5017F">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F01DB70" w14:textId="77777777" w:rsidR="00A35FF7" w:rsidRDefault="00C5017F">
            <w:pPr>
              <w:spacing w:before="240" w:after="240" w:line="240" w:lineRule="auto"/>
              <w:textAlignment w:val="center"/>
            </w:pPr>
            <w:hyperlink r:id="rId19" w:history="1">
              <w:r>
                <w:rPr>
                  <w:rStyle w:val="DefaultParagraphFontPHPDOCX"/>
                  <w:color w:val="000000"/>
                  <w:position w:val="-3"/>
                  <w:sz w:val="27"/>
                  <w:szCs w:val="27"/>
                  <w:u w:val="single" w:color="000000"/>
                </w:rPr>
                <w:t>Under the sea: Musical symbols</w:t>
              </w:r>
            </w:hyperlink>
          </w:p>
          <w:p w14:paraId="254C2B3C" w14:textId="77777777" w:rsidR="00A35FF7" w:rsidRDefault="00C5017F">
            <w:pPr>
              <w:spacing w:before="240" w:after="240" w:line="240" w:lineRule="auto"/>
              <w:textAlignment w:val="center"/>
            </w:pPr>
            <w:r>
              <w:rPr>
                <w:color w:val="6C6C6C"/>
                <w:position w:val="-3"/>
                <w:sz w:val="21"/>
                <w:szCs w:val="21"/>
              </w:rPr>
              <w:t>6 lessons</w:t>
            </w:r>
          </w:p>
          <w:p w14:paraId="76236493" w14:textId="77777777" w:rsidR="00A35FF7" w:rsidRDefault="00C5017F">
            <w:pPr>
              <w:spacing w:before="210" w:after="210" w:line="240" w:lineRule="auto"/>
              <w:textAlignment w:val="center"/>
            </w:pPr>
            <w:r>
              <w:rPr>
                <w:color w:val="000000"/>
                <w:position w:val="-3"/>
                <w:sz w:val="21"/>
                <w:szCs w:val="21"/>
              </w:rPr>
              <w:t xml:space="preserve">Exploring the depths of the sea through music, movement, musical symbols and tuned percussion instruments. Pupils interpret musical symbols, translate visual cues into sound and use tuned percussion to </w:t>
            </w:r>
            <w:r>
              <w:rPr>
                <w:color w:val="000000"/>
                <w:position w:val="-3"/>
                <w:sz w:val="21"/>
                <w:szCs w:val="21"/>
              </w:rPr>
              <w:lastRenderedPageBreak/>
              <w:t>represent the underwater world.</w:t>
            </w:r>
          </w:p>
        </w:tc>
      </w:tr>
    </w:tbl>
    <w:p w14:paraId="28965A48"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2B1243CA"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2821D1A9" w14:textId="77777777">
        <w:trPr>
          <w:gridAfter w:val="3"/>
          <w:wAfter w:w="4500" w:type="dxa"/>
        </w:trPr>
        <w:tc>
          <w:tcPr>
            <w:tcW w:w="0" w:type="auto"/>
            <w:tcMar>
              <w:top w:w="15" w:type="dxa"/>
              <w:left w:w="15" w:type="dxa"/>
              <w:bottom w:w="15" w:type="dxa"/>
              <w:right w:w="15" w:type="dxa"/>
            </w:tcMar>
            <w:vAlign w:val="center"/>
          </w:tcPr>
          <w:p w14:paraId="76BF68BB" w14:textId="77777777" w:rsidR="00A35FF7" w:rsidRDefault="00C5017F">
            <w:pPr>
              <w:spacing w:before="249" w:after="150" w:line="240" w:lineRule="auto"/>
              <w:jc w:val="center"/>
              <w:textAlignment w:val="center"/>
              <w:outlineLvl w:val="1"/>
            </w:pPr>
            <w:r>
              <w:rPr>
                <w:color w:val="000000"/>
                <w:position w:val="-4"/>
                <w:sz w:val="30"/>
                <w:szCs w:val="30"/>
              </w:rPr>
              <w:t>Year 2</w:t>
            </w:r>
          </w:p>
        </w:tc>
      </w:tr>
      <w:tr w:rsidR="00A35FF7" w14:paraId="5FDA19B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4750076"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79F6DF6" w14:textId="77777777" w:rsidR="00A35FF7" w:rsidRDefault="00C5017F">
            <w:pPr>
              <w:spacing w:before="240" w:after="240" w:line="240" w:lineRule="auto"/>
              <w:textAlignment w:val="center"/>
            </w:pPr>
            <w:hyperlink r:id="rId20" w:history="1">
              <w:r>
                <w:rPr>
                  <w:rStyle w:val="DefaultParagraphFontPHPDOCX"/>
                  <w:color w:val="000000"/>
                  <w:position w:val="-3"/>
                  <w:sz w:val="27"/>
                  <w:szCs w:val="27"/>
                  <w:u w:val="single" w:color="000000"/>
                </w:rPr>
                <w:t>Animals: Call and response</w:t>
              </w:r>
            </w:hyperlink>
          </w:p>
          <w:p w14:paraId="0A4A2799" w14:textId="77777777" w:rsidR="00A35FF7" w:rsidRDefault="00C5017F">
            <w:pPr>
              <w:spacing w:before="240" w:after="240" w:line="240" w:lineRule="auto"/>
              <w:textAlignment w:val="center"/>
            </w:pPr>
            <w:r>
              <w:rPr>
                <w:color w:val="6C6C6C"/>
                <w:position w:val="-3"/>
                <w:sz w:val="21"/>
                <w:szCs w:val="21"/>
              </w:rPr>
              <w:t>6 lessons</w:t>
            </w:r>
          </w:p>
          <w:p w14:paraId="59DDD905" w14:textId="77777777" w:rsidR="00A35FF7" w:rsidRDefault="00C5017F">
            <w:pPr>
              <w:spacing w:before="210" w:after="210" w:line="240" w:lineRule="auto"/>
              <w:textAlignment w:val="center"/>
            </w:pPr>
            <w:r>
              <w:rPr>
                <w:color w:val="000000"/>
                <w:position w:val="-3"/>
                <w:sz w:val="21"/>
                <w:szCs w:val="21"/>
              </w:rPr>
              <w:t>Developing rhythm and pulse through chanting call-and-response sound patterns and performing with untuned percussion instruments. Pupils create and echo rhythmic ideas while responding to each other’s chants to build musical communication and performance skills.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EDB76C0"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46766BD" w14:textId="77777777" w:rsidR="00A35FF7" w:rsidRDefault="00C5017F">
            <w:pPr>
              <w:spacing w:before="240" w:after="240" w:line="240" w:lineRule="auto"/>
              <w:textAlignment w:val="center"/>
            </w:pPr>
            <w:hyperlink r:id="rId21" w:history="1">
              <w:r>
                <w:rPr>
                  <w:rStyle w:val="DefaultParagraphFontPHPDOCX"/>
                  <w:color w:val="000000"/>
                  <w:position w:val="-3"/>
                  <w:sz w:val="27"/>
                  <w:szCs w:val="27"/>
                  <w:u w:val="single" w:color="000000"/>
                </w:rPr>
                <w:t>Musical storytelling: Instruments</w:t>
              </w:r>
            </w:hyperlink>
          </w:p>
          <w:p w14:paraId="7DDD22F8" w14:textId="77777777" w:rsidR="00A35FF7" w:rsidRDefault="00C5017F">
            <w:pPr>
              <w:spacing w:before="240" w:after="240" w:line="240" w:lineRule="auto"/>
              <w:textAlignment w:val="center"/>
            </w:pPr>
            <w:r>
              <w:rPr>
                <w:color w:val="6C6C6C"/>
                <w:position w:val="-3"/>
                <w:sz w:val="21"/>
                <w:szCs w:val="21"/>
              </w:rPr>
              <w:t>6 lessons</w:t>
            </w:r>
          </w:p>
          <w:p w14:paraId="27937AC8" w14:textId="77777777" w:rsidR="00A35FF7" w:rsidRDefault="00C5017F">
            <w:pPr>
              <w:spacing w:before="210" w:after="210" w:line="240" w:lineRule="auto"/>
              <w:textAlignment w:val="center"/>
            </w:pPr>
            <w:r>
              <w:rPr>
                <w:color w:val="000000"/>
                <w:position w:val="-3"/>
                <w:sz w:val="21"/>
                <w:szCs w:val="21"/>
              </w:rPr>
              <w:t>Exploring longer pieces of music, pupils look at how music can tell a story through a variety of instruments. They think creatively, considering how sounds can represent characters, actions and emotions when creating a soundscape to tell the story of Jack and the Beanstalk. </w:t>
            </w:r>
          </w:p>
        </w:tc>
      </w:tr>
      <w:tr w:rsidR="00A35FF7" w14:paraId="0D5F8A3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D19006E"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3326755" w14:textId="77777777" w:rsidR="00A35FF7" w:rsidRDefault="00C5017F">
            <w:pPr>
              <w:spacing w:before="240" w:after="240" w:line="240" w:lineRule="auto"/>
              <w:textAlignment w:val="center"/>
            </w:pPr>
            <w:hyperlink r:id="rId22" w:history="1">
              <w:r>
                <w:rPr>
                  <w:rStyle w:val="DefaultParagraphFontPHPDOCX"/>
                  <w:color w:val="000000"/>
                  <w:position w:val="-3"/>
                  <w:sz w:val="27"/>
                  <w:szCs w:val="27"/>
                  <w:u w:val="single" w:color="000000"/>
                </w:rPr>
                <w:t>On this island: Singing</w:t>
              </w:r>
            </w:hyperlink>
          </w:p>
          <w:p w14:paraId="4FB30CE2" w14:textId="77777777" w:rsidR="00A35FF7" w:rsidRDefault="00C5017F">
            <w:pPr>
              <w:spacing w:before="240" w:after="240" w:line="240" w:lineRule="auto"/>
              <w:textAlignment w:val="center"/>
            </w:pPr>
            <w:r>
              <w:rPr>
                <w:color w:val="6C6C6C"/>
                <w:position w:val="-3"/>
                <w:sz w:val="21"/>
                <w:szCs w:val="21"/>
              </w:rPr>
              <w:t>6 lessons</w:t>
            </w:r>
          </w:p>
          <w:p w14:paraId="23020E40" w14:textId="77777777" w:rsidR="00A35FF7" w:rsidRDefault="00C5017F">
            <w:pPr>
              <w:spacing w:before="210" w:after="210" w:line="240" w:lineRule="auto"/>
              <w:textAlignment w:val="center"/>
            </w:pPr>
            <w:r>
              <w:rPr>
                <w:color w:val="000000"/>
                <w:position w:val="-3"/>
                <w:sz w:val="21"/>
                <w:szCs w:val="21"/>
              </w:rPr>
              <w:t>Identifying how music can represent different environments by singing songs and creating contrasting soundscapes. Pupils use instruments, body percussion and folk songs to evoke the atmosphere of three different landscapes.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0E9600E"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416B268" w14:textId="77777777" w:rsidR="00A35FF7" w:rsidRDefault="00C5017F">
            <w:pPr>
              <w:spacing w:before="240" w:after="240" w:line="240" w:lineRule="auto"/>
              <w:textAlignment w:val="center"/>
            </w:pPr>
            <w:hyperlink r:id="rId23" w:history="1">
              <w:r>
                <w:rPr>
                  <w:rStyle w:val="DefaultParagraphFontPHPDOCX"/>
                  <w:color w:val="000000"/>
                  <w:position w:val="-3"/>
                  <w:sz w:val="27"/>
                  <w:szCs w:val="27"/>
                  <w:u w:val="single" w:color="000000"/>
                </w:rPr>
                <w:t>Space: Contrasting dynamics</w:t>
              </w:r>
            </w:hyperlink>
          </w:p>
          <w:p w14:paraId="65C717E5" w14:textId="77777777" w:rsidR="00A35FF7" w:rsidRDefault="00C5017F">
            <w:pPr>
              <w:spacing w:before="240" w:after="240" w:line="240" w:lineRule="auto"/>
              <w:textAlignment w:val="center"/>
            </w:pPr>
            <w:r>
              <w:rPr>
                <w:color w:val="6C6C6C"/>
                <w:position w:val="-3"/>
                <w:sz w:val="21"/>
                <w:szCs w:val="21"/>
              </w:rPr>
              <w:t>6 lessons</w:t>
            </w:r>
          </w:p>
          <w:p w14:paraId="21EC9D69" w14:textId="77777777" w:rsidR="00A35FF7" w:rsidRDefault="00C5017F">
            <w:pPr>
              <w:spacing w:before="210" w:after="210" w:line="240" w:lineRule="auto"/>
              <w:textAlignment w:val="center"/>
            </w:pPr>
            <w:r>
              <w:rPr>
                <w:color w:val="000000"/>
                <w:position w:val="-3"/>
                <w:sz w:val="21"/>
                <w:szCs w:val="21"/>
              </w:rPr>
              <w:t>Developing their understanding of contrasting dynamics, pupils listen to music inspired by planets and use these examples to create their own compositions. They explore how loud and soft sounds can represent the unique characteristics of different planets.</w:t>
            </w:r>
          </w:p>
        </w:tc>
      </w:tr>
      <w:tr w:rsidR="00A35FF7" w14:paraId="5D34560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546BF0B"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61BD905" w14:textId="77777777" w:rsidR="00A35FF7" w:rsidRDefault="00C5017F">
            <w:pPr>
              <w:spacing w:before="240" w:after="240" w:line="240" w:lineRule="auto"/>
              <w:textAlignment w:val="center"/>
            </w:pPr>
            <w:hyperlink r:id="rId24" w:history="1">
              <w:r>
                <w:rPr>
                  <w:rStyle w:val="DefaultParagraphFontPHPDOCX"/>
                  <w:color w:val="000000"/>
                  <w:position w:val="-3"/>
                  <w:sz w:val="27"/>
                  <w:szCs w:val="27"/>
                  <w:u w:val="single" w:color="000000"/>
                </w:rPr>
                <w:t>Myths and legends: Structure</w:t>
              </w:r>
            </w:hyperlink>
          </w:p>
          <w:p w14:paraId="15616E5C" w14:textId="77777777" w:rsidR="00A35FF7" w:rsidRDefault="00C5017F">
            <w:pPr>
              <w:spacing w:before="240" w:after="240" w:line="240" w:lineRule="auto"/>
              <w:textAlignment w:val="center"/>
            </w:pPr>
            <w:r>
              <w:rPr>
                <w:color w:val="6C6C6C"/>
                <w:position w:val="-3"/>
                <w:sz w:val="21"/>
                <w:szCs w:val="21"/>
              </w:rPr>
              <w:t>6 lessons</w:t>
            </w:r>
          </w:p>
          <w:p w14:paraId="55D37538" w14:textId="77777777" w:rsidR="00A35FF7" w:rsidRDefault="00C5017F">
            <w:pPr>
              <w:spacing w:before="210" w:after="210" w:line="240" w:lineRule="auto"/>
              <w:textAlignment w:val="center"/>
            </w:pPr>
            <w:r>
              <w:rPr>
                <w:color w:val="000000"/>
                <w:position w:val="-3"/>
                <w:sz w:val="21"/>
                <w:szCs w:val="21"/>
              </w:rPr>
              <w:t xml:space="preserve">Investigating musical structure by listening to, analysing and performing a song based on a well-known myth. Pupils identify sections and sound patterns within the music before using voices and instruments to </w:t>
            </w:r>
            <w:r>
              <w:rPr>
                <w:color w:val="000000"/>
                <w:position w:val="-3"/>
                <w:sz w:val="21"/>
                <w:szCs w:val="21"/>
              </w:rPr>
              <w:lastRenderedPageBreak/>
              <w:t>perform short musical phrases that help tell a story.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C44CF38" w14:textId="77777777" w:rsidR="00A35FF7" w:rsidRDefault="00C5017F">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6CE6411" w14:textId="77777777" w:rsidR="00A35FF7" w:rsidRDefault="00C5017F">
            <w:pPr>
              <w:spacing w:before="240" w:after="240" w:line="240" w:lineRule="auto"/>
              <w:textAlignment w:val="center"/>
            </w:pPr>
            <w:hyperlink r:id="rId25" w:history="1">
              <w:r>
                <w:rPr>
                  <w:rStyle w:val="DefaultParagraphFontPHPDOCX"/>
                  <w:color w:val="000000"/>
                  <w:position w:val="-3"/>
                  <w:sz w:val="27"/>
                  <w:szCs w:val="27"/>
                  <w:u w:val="single" w:color="000000"/>
                </w:rPr>
                <w:t>Musical me: Pitch</w:t>
              </w:r>
            </w:hyperlink>
          </w:p>
          <w:p w14:paraId="16E1E062" w14:textId="77777777" w:rsidR="00A35FF7" w:rsidRDefault="00C5017F">
            <w:pPr>
              <w:spacing w:before="240" w:after="240" w:line="240" w:lineRule="auto"/>
              <w:textAlignment w:val="center"/>
            </w:pPr>
            <w:r>
              <w:rPr>
                <w:color w:val="6C6C6C"/>
                <w:position w:val="-3"/>
                <w:sz w:val="21"/>
                <w:szCs w:val="21"/>
              </w:rPr>
              <w:t>6 lessons</w:t>
            </w:r>
          </w:p>
          <w:p w14:paraId="7269BAE8" w14:textId="77777777" w:rsidR="00A35FF7" w:rsidRDefault="00C5017F">
            <w:pPr>
              <w:spacing w:before="210" w:after="210" w:line="240" w:lineRule="auto"/>
              <w:textAlignment w:val="center"/>
            </w:pPr>
            <w:r>
              <w:rPr>
                <w:color w:val="000000"/>
                <w:position w:val="-3"/>
                <w:sz w:val="21"/>
                <w:szCs w:val="21"/>
              </w:rPr>
              <w:t xml:space="preserve">Developing pitch awareness through learning the song ‘Once a Man Fell in a Well’ and recreating its melody using tuned instruments. Pupils connect sounds to specific pitches and begin to understand how simple </w:t>
            </w:r>
            <w:r>
              <w:rPr>
                <w:color w:val="000000"/>
                <w:position w:val="-3"/>
                <w:sz w:val="21"/>
                <w:szCs w:val="21"/>
              </w:rPr>
              <w:lastRenderedPageBreak/>
              <w:t>symbols can be used to represent musical notation.</w:t>
            </w:r>
          </w:p>
        </w:tc>
      </w:tr>
    </w:tbl>
    <w:p w14:paraId="3BD56592"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04A664C4"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4FE211EC" w14:textId="77777777">
        <w:trPr>
          <w:gridAfter w:val="3"/>
          <w:wAfter w:w="4500" w:type="dxa"/>
        </w:trPr>
        <w:tc>
          <w:tcPr>
            <w:tcW w:w="0" w:type="auto"/>
            <w:tcMar>
              <w:top w:w="15" w:type="dxa"/>
              <w:left w:w="15" w:type="dxa"/>
              <w:bottom w:w="15" w:type="dxa"/>
              <w:right w:w="15" w:type="dxa"/>
            </w:tcMar>
            <w:vAlign w:val="center"/>
          </w:tcPr>
          <w:p w14:paraId="7E7454B1" w14:textId="77777777" w:rsidR="00A35FF7" w:rsidRDefault="00C5017F">
            <w:pPr>
              <w:spacing w:before="249" w:after="150" w:line="240" w:lineRule="auto"/>
              <w:jc w:val="center"/>
              <w:textAlignment w:val="center"/>
              <w:outlineLvl w:val="1"/>
            </w:pPr>
            <w:r>
              <w:rPr>
                <w:color w:val="000000"/>
                <w:position w:val="-4"/>
                <w:sz w:val="30"/>
                <w:szCs w:val="30"/>
              </w:rPr>
              <w:t>Year 3</w:t>
            </w:r>
          </w:p>
        </w:tc>
      </w:tr>
      <w:tr w:rsidR="00A35FF7" w14:paraId="4A2AEEF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ED65BE2"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08FBC13" w14:textId="77777777" w:rsidR="00A35FF7" w:rsidRDefault="00C5017F">
            <w:pPr>
              <w:spacing w:before="240" w:after="240" w:line="240" w:lineRule="auto"/>
              <w:textAlignment w:val="center"/>
            </w:pPr>
            <w:hyperlink r:id="rId26" w:history="1">
              <w:r>
                <w:rPr>
                  <w:rStyle w:val="DefaultParagraphFontPHPDOCX"/>
                  <w:color w:val="000000"/>
                  <w:position w:val="-3"/>
                  <w:sz w:val="27"/>
                  <w:szCs w:val="27"/>
                  <w:u w:val="single" w:color="000000"/>
                </w:rPr>
                <w:t>Ballads</w:t>
              </w:r>
            </w:hyperlink>
          </w:p>
          <w:p w14:paraId="552F0FF9" w14:textId="77777777" w:rsidR="00A35FF7" w:rsidRDefault="00C5017F">
            <w:pPr>
              <w:spacing w:before="240" w:after="240" w:line="240" w:lineRule="auto"/>
              <w:textAlignment w:val="center"/>
            </w:pPr>
            <w:r>
              <w:rPr>
                <w:color w:val="6C6C6C"/>
                <w:position w:val="-3"/>
                <w:sz w:val="21"/>
                <w:szCs w:val="21"/>
              </w:rPr>
              <w:t>6 lessons</w:t>
            </w:r>
          </w:p>
          <w:p w14:paraId="0984B307" w14:textId="77777777" w:rsidR="00A35FF7" w:rsidRDefault="00C5017F">
            <w:pPr>
              <w:spacing w:before="210" w:after="210" w:line="240" w:lineRule="auto"/>
              <w:textAlignment w:val="center"/>
            </w:pPr>
            <w:r>
              <w:rPr>
                <w:color w:val="000000"/>
                <w:position w:val="-3"/>
                <w:sz w:val="21"/>
                <w:szCs w:val="21"/>
              </w:rPr>
              <w:t>Children learn what ballads are, how to identify their features and how to convey different emotions when performing them. Using an animation as inspiration, children carefully select vocabulary to describe the story, before turning them into lyrics by incorporating rhyming words and following the structure of a traditional ballad.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2D4D8C7"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A8D1DD6" w14:textId="77777777" w:rsidR="00A35FF7" w:rsidRDefault="00C5017F">
            <w:pPr>
              <w:spacing w:before="240" w:after="240" w:line="240" w:lineRule="auto"/>
              <w:textAlignment w:val="center"/>
            </w:pPr>
            <w:hyperlink r:id="rId27" w:history="1">
              <w:r>
                <w:rPr>
                  <w:rStyle w:val="DefaultParagraphFontPHPDOCX"/>
                  <w:color w:val="000000"/>
                  <w:position w:val="-3"/>
                  <w:sz w:val="27"/>
                  <w:szCs w:val="27"/>
                  <w:u w:val="single" w:color="000000"/>
                </w:rPr>
                <w:t>Creating compositions in response to an animation (Theme: Mountains)</w:t>
              </w:r>
            </w:hyperlink>
          </w:p>
          <w:p w14:paraId="12BE88E4" w14:textId="77777777" w:rsidR="00A35FF7" w:rsidRDefault="00C5017F">
            <w:pPr>
              <w:spacing w:before="240" w:after="240" w:line="240" w:lineRule="auto"/>
              <w:textAlignment w:val="center"/>
            </w:pPr>
            <w:r>
              <w:rPr>
                <w:color w:val="6C6C6C"/>
                <w:position w:val="-3"/>
                <w:sz w:val="21"/>
                <w:szCs w:val="21"/>
              </w:rPr>
              <w:t>6 lessons</w:t>
            </w:r>
          </w:p>
          <w:p w14:paraId="329646E8" w14:textId="77777777" w:rsidR="00A35FF7" w:rsidRDefault="00C5017F">
            <w:pPr>
              <w:spacing w:before="210" w:after="210" w:line="240" w:lineRule="auto"/>
              <w:textAlignment w:val="center"/>
            </w:pPr>
            <w:r>
              <w:rPr>
                <w:color w:val="000000"/>
                <w:position w:val="-3"/>
                <w:sz w:val="21"/>
                <w:szCs w:val="21"/>
              </w:rPr>
              <w:t>Learning to tell stories through music. Listening to music and considering the narrative it could represent. Paying close attention to the dynamics, pitch and tempo and how they change. Creating original compositions to match an animation, building up layers of texture.</w:t>
            </w:r>
          </w:p>
        </w:tc>
      </w:tr>
      <w:tr w:rsidR="00A35FF7" w14:paraId="435335C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C1EA53D"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EB60CBE" w14:textId="77777777" w:rsidR="00A35FF7" w:rsidRDefault="00C5017F">
            <w:pPr>
              <w:spacing w:before="240" w:after="240" w:line="240" w:lineRule="auto"/>
              <w:textAlignment w:val="center"/>
            </w:pPr>
            <w:hyperlink r:id="rId28" w:history="1">
              <w:r>
                <w:rPr>
                  <w:rStyle w:val="DefaultParagraphFontPHPDOCX"/>
                  <w:color w:val="000000"/>
                  <w:position w:val="-3"/>
                  <w:sz w:val="27"/>
                  <w:szCs w:val="27"/>
                  <w:u w:val="single" w:color="000000"/>
                </w:rPr>
                <w:t>Developing singing technique (Theme: the Vikings)</w:t>
              </w:r>
            </w:hyperlink>
          </w:p>
          <w:p w14:paraId="5913D154" w14:textId="77777777" w:rsidR="00A35FF7" w:rsidRDefault="00C5017F">
            <w:pPr>
              <w:spacing w:before="240" w:after="240" w:line="240" w:lineRule="auto"/>
              <w:textAlignment w:val="center"/>
            </w:pPr>
            <w:r>
              <w:rPr>
                <w:color w:val="6C6C6C"/>
                <w:position w:val="-3"/>
                <w:sz w:val="21"/>
                <w:szCs w:val="21"/>
              </w:rPr>
              <w:t>6 lessons</w:t>
            </w:r>
          </w:p>
          <w:p w14:paraId="68526A8A" w14:textId="77777777" w:rsidR="00A35FF7" w:rsidRDefault="00C5017F">
            <w:pPr>
              <w:spacing w:before="210" w:after="210" w:line="240" w:lineRule="auto"/>
              <w:textAlignment w:val="center"/>
            </w:pPr>
            <w:r>
              <w:rPr>
                <w:color w:val="000000"/>
                <w:position w:val="-3"/>
                <w:sz w:val="21"/>
                <w:szCs w:val="21"/>
              </w:rPr>
              <w:t>The children develop their singing technique. Learning to keep in time and work on musical notation and rhythm, the unit finishes with a group performance of a song with actions.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CCE26F8"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BB9D514" w14:textId="77777777" w:rsidR="00A35FF7" w:rsidRDefault="00C5017F">
            <w:pPr>
              <w:spacing w:before="240" w:after="240" w:line="240" w:lineRule="auto"/>
              <w:textAlignment w:val="center"/>
            </w:pPr>
            <w:hyperlink r:id="rId29" w:history="1">
              <w:r>
                <w:rPr>
                  <w:rStyle w:val="DefaultParagraphFontPHPDOCX"/>
                  <w:color w:val="000000"/>
                  <w:position w:val="-3"/>
                  <w:sz w:val="27"/>
                  <w:szCs w:val="27"/>
                  <w:u w:val="single" w:color="000000"/>
                </w:rPr>
                <w:t>Pentatonic melodies and composition (Theme: Chinese New Year)</w:t>
              </w:r>
            </w:hyperlink>
          </w:p>
          <w:p w14:paraId="33304A11" w14:textId="77777777" w:rsidR="00A35FF7" w:rsidRDefault="00C5017F">
            <w:pPr>
              <w:spacing w:before="240" w:after="240" w:line="240" w:lineRule="auto"/>
              <w:textAlignment w:val="center"/>
            </w:pPr>
            <w:r>
              <w:rPr>
                <w:color w:val="6C6C6C"/>
                <w:position w:val="-3"/>
                <w:sz w:val="21"/>
                <w:szCs w:val="21"/>
              </w:rPr>
              <w:t>6 lessons</w:t>
            </w:r>
          </w:p>
          <w:p w14:paraId="5E9633EF" w14:textId="77777777" w:rsidR="00A35FF7" w:rsidRDefault="00C5017F">
            <w:pPr>
              <w:spacing w:before="210" w:after="210" w:line="240" w:lineRule="auto"/>
              <w:textAlignment w:val="center"/>
            </w:pPr>
            <w:r>
              <w:rPr>
                <w:color w:val="000000"/>
                <w:position w:val="-3"/>
                <w:sz w:val="21"/>
                <w:szCs w:val="21"/>
              </w:rPr>
              <w:t>Revising key musical terminology, playing and creating pentatonic melodies, composing a piece of music using layered melodies.</w:t>
            </w:r>
          </w:p>
        </w:tc>
      </w:tr>
      <w:tr w:rsidR="00A35FF7" w14:paraId="668DC30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A433151"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EC7CD57" w14:textId="77777777" w:rsidR="00A35FF7" w:rsidRDefault="00C5017F">
            <w:pPr>
              <w:spacing w:before="240" w:after="240" w:line="240" w:lineRule="auto"/>
              <w:textAlignment w:val="center"/>
            </w:pPr>
            <w:hyperlink r:id="rId30" w:history="1">
              <w:r>
                <w:rPr>
                  <w:rStyle w:val="DefaultParagraphFontPHPDOCX"/>
                  <w:color w:val="000000"/>
                  <w:position w:val="-3"/>
                  <w:sz w:val="27"/>
                  <w:szCs w:val="27"/>
                  <w:u w:val="single" w:color="000000"/>
                </w:rPr>
                <w:t>Jazz</w:t>
              </w:r>
            </w:hyperlink>
          </w:p>
          <w:p w14:paraId="421D3F13" w14:textId="77777777" w:rsidR="00A35FF7" w:rsidRDefault="00C5017F">
            <w:pPr>
              <w:spacing w:before="240" w:after="240" w:line="240" w:lineRule="auto"/>
              <w:textAlignment w:val="center"/>
            </w:pPr>
            <w:r>
              <w:rPr>
                <w:color w:val="6C6C6C"/>
                <w:position w:val="-3"/>
                <w:sz w:val="21"/>
                <w:szCs w:val="21"/>
              </w:rPr>
              <w:t>6 lessons</w:t>
            </w:r>
          </w:p>
          <w:p w14:paraId="770985C7" w14:textId="77777777" w:rsidR="00A35FF7" w:rsidRDefault="00C5017F">
            <w:pPr>
              <w:spacing w:before="210" w:after="210" w:line="240" w:lineRule="auto"/>
              <w:textAlignment w:val="center"/>
            </w:pPr>
            <w:r>
              <w:rPr>
                <w:color w:val="000000"/>
                <w:position w:val="-3"/>
                <w:sz w:val="21"/>
                <w:szCs w:val="21"/>
              </w:rPr>
              <w:t>Learning about ragtime style music, traditional jazz and scat singing. Children create a jazz motif using a swung rhythm.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35E273E" w14:textId="77777777" w:rsidR="00A35FF7" w:rsidRDefault="00C5017F">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E144A6C" w14:textId="77777777" w:rsidR="00A35FF7" w:rsidRDefault="00C5017F">
            <w:pPr>
              <w:spacing w:before="240" w:after="240" w:line="240" w:lineRule="auto"/>
              <w:textAlignment w:val="center"/>
            </w:pPr>
            <w:hyperlink r:id="rId31" w:history="1">
              <w:r>
                <w:rPr>
                  <w:rStyle w:val="DefaultParagraphFontPHPDOCX"/>
                  <w:color w:val="000000"/>
                  <w:position w:val="-3"/>
                  <w:sz w:val="27"/>
                  <w:szCs w:val="27"/>
                  <w:u w:val="single" w:color="000000"/>
                </w:rPr>
                <w:t>Traditional instruments and improvisation (Theme: India)</w:t>
              </w:r>
            </w:hyperlink>
          </w:p>
          <w:p w14:paraId="3B77BCFE" w14:textId="77777777" w:rsidR="00A35FF7" w:rsidRDefault="00C5017F">
            <w:pPr>
              <w:spacing w:before="240" w:after="240" w:line="240" w:lineRule="auto"/>
              <w:textAlignment w:val="center"/>
            </w:pPr>
            <w:r>
              <w:rPr>
                <w:color w:val="6C6C6C"/>
                <w:position w:val="-3"/>
                <w:sz w:val="21"/>
                <w:szCs w:val="21"/>
              </w:rPr>
              <w:t>6 lessons</w:t>
            </w:r>
          </w:p>
          <w:p w14:paraId="7B9A391B" w14:textId="77777777" w:rsidR="00A35FF7" w:rsidRDefault="00C5017F">
            <w:pPr>
              <w:spacing w:before="210" w:after="210" w:line="240" w:lineRule="auto"/>
              <w:textAlignment w:val="center"/>
            </w:pPr>
            <w:r>
              <w:rPr>
                <w:color w:val="000000"/>
                <w:position w:val="-3"/>
                <w:sz w:val="21"/>
                <w:szCs w:val="21"/>
              </w:rPr>
              <w:t xml:space="preserve">Children listen to a range of rag and tal music, identifying traditional instruments as well as creating their own improvisations and performing </w:t>
            </w:r>
            <w:r>
              <w:rPr>
                <w:color w:val="000000"/>
                <w:position w:val="-3"/>
                <w:sz w:val="21"/>
                <w:szCs w:val="21"/>
              </w:rPr>
              <w:lastRenderedPageBreak/>
              <w:t>as a class.</w:t>
            </w:r>
          </w:p>
        </w:tc>
      </w:tr>
    </w:tbl>
    <w:p w14:paraId="677FFE6B"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34503A05"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06266E85" w14:textId="77777777">
        <w:trPr>
          <w:gridAfter w:val="3"/>
          <w:wAfter w:w="4500" w:type="dxa"/>
        </w:trPr>
        <w:tc>
          <w:tcPr>
            <w:tcW w:w="0" w:type="auto"/>
            <w:tcMar>
              <w:top w:w="15" w:type="dxa"/>
              <w:left w:w="15" w:type="dxa"/>
              <w:bottom w:w="15" w:type="dxa"/>
              <w:right w:w="15" w:type="dxa"/>
            </w:tcMar>
            <w:vAlign w:val="center"/>
          </w:tcPr>
          <w:p w14:paraId="04CEA1EB" w14:textId="77777777" w:rsidR="00A35FF7" w:rsidRDefault="00C5017F">
            <w:pPr>
              <w:spacing w:before="249" w:after="150" w:line="240" w:lineRule="auto"/>
              <w:jc w:val="center"/>
              <w:textAlignment w:val="center"/>
              <w:outlineLvl w:val="1"/>
            </w:pPr>
            <w:r>
              <w:rPr>
                <w:color w:val="000000"/>
                <w:position w:val="-4"/>
                <w:sz w:val="30"/>
                <w:szCs w:val="30"/>
              </w:rPr>
              <w:t>Year 4</w:t>
            </w:r>
          </w:p>
        </w:tc>
      </w:tr>
      <w:tr w:rsidR="00A35FF7" w14:paraId="1E04F7F2"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B6A95FF"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3091B86" w14:textId="77777777" w:rsidR="00A35FF7" w:rsidRDefault="00C5017F">
            <w:pPr>
              <w:spacing w:before="240" w:after="240" w:line="240" w:lineRule="auto"/>
              <w:textAlignment w:val="center"/>
            </w:pPr>
            <w:hyperlink r:id="rId32" w:history="1">
              <w:r>
                <w:rPr>
                  <w:rStyle w:val="DefaultParagraphFontPHPDOCX"/>
                  <w:color w:val="000000"/>
                  <w:position w:val="-3"/>
                  <w:sz w:val="27"/>
                  <w:szCs w:val="27"/>
                  <w:u w:val="single" w:color="000000"/>
                </w:rPr>
                <w:t>Body and tuned percussion (Theme: Rainforests)</w:t>
              </w:r>
            </w:hyperlink>
          </w:p>
          <w:p w14:paraId="5F71ACE2" w14:textId="77777777" w:rsidR="00A35FF7" w:rsidRDefault="00C5017F">
            <w:pPr>
              <w:spacing w:before="240" w:after="240" w:line="240" w:lineRule="auto"/>
              <w:textAlignment w:val="center"/>
            </w:pPr>
            <w:r>
              <w:rPr>
                <w:color w:val="6C6C6C"/>
                <w:position w:val="-3"/>
                <w:sz w:val="21"/>
                <w:szCs w:val="21"/>
              </w:rPr>
              <w:t>6 lessons</w:t>
            </w:r>
          </w:p>
          <w:p w14:paraId="270245B3" w14:textId="77777777" w:rsidR="00A35FF7" w:rsidRDefault="00C5017F">
            <w:pPr>
              <w:spacing w:before="210" w:after="210" w:line="240" w:lineRule="auto"/>
              <w:textAlignment w:val="center"/>
            </w:pPr>
            <w:r>
              <w:rPr>
                <w:color w:val="000000"/>
                <w:position w:val="-3"/>
                <w:sz w:val="21"/>
                <w:szCs w:val="21"/>
              </w:rPr>
              <w:t>A topic of discovery; children will explore the rainforest through music and be introduced to new musical terms. They will also use a mixture of body percussion and tuned percussion instruments as the children create their own rhythms of the rainforest, layer by layer.</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D38B793"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3E74A30" w14:textId="77777777" w:rsidR="00A35FF7" w:rsidRDefault="00C5017F">
            <w:pPr>
              <w:spacing w:before="240" w:after="240" w:line="240" w:lineRule="auto"/>
              <w:textAlignment w:val="center"/>
            </w:pPr>
            <w:hyperlink r:id="rId33" w:history="1">
              <w:r>
                <w:rPr>
                  <w:rStyle w:val="DefaultParagraphFontPHPDOCX"/>
                  <w:color w:val="000000"/>
                  <w:position w:val="-3"/>
                  <w:sz w:val="27"/>
                  <w:szCs w:val="27"/>
                  <w:u w:val="single" w:color="000000"/>
                </w:rPr>
                <w:t>Rock and roll</w:t>
              </w:r>
            </w:hyperlink>
          </w:p>
          <w:p w14:paraId="7B15C75C" w14:textId="77777777" w:rsidR="00A35FF7" w:rsidRDefault="00C5017F">
            <w:pPr>
              <w:spacing w:before="240" w:after="240" w:line="240" w:lineRule="auto"/>
              <w:textAlignment w:val="center"/>
            </w:pPr>
            <w:r>
              <w:rPr>
                <w:color w:val="6C6C6C"/>
                <w:position w:val="-3"/>
                <w:sz w:val="21"/>
                <w:szCs w:val="21"/>
              </w:rPr>
              <w:t>6 lessons</w:t>
            </w:r>
          </w:p>
          <w:p w14:paraId="0D8E0FE8" w14:textId="77777777" w:rsidR="00A35FF7" w:rsidRDefault="00C5017F">
            <w:pPr>
              <w:spacing w:before="210" w:after="210" w:line="240" w:lineRule="auto"/>
              <w:textAlignment w:val="center"/>
            </w:pPr>
            <w:r>
              <w:rPr>
                <w:color w:val="000000"/>
                <w:position w:val="-3"/>
                <w:sz w:val="21"/>
                <w:szCs w:val="21"/>
              </w:rPr>
              <w:t>Learning about the origin and features of rock and roll music, pupils learn how to play the Hand Jive and Rock Around the Clock, looking specifically at a walking bass line, before performing a piece as a class.</w:t>
            </w:r>
          </w:p>
        </w:tc>
      </w:tr>
      <w:tr w:rsidR="00A35FF7" w14:paraId="42DAB91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FA8CF63"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A28E5F3" w14:textId="77777777" w:rsidR="00A35FF7" w:rsidRDefault="00C5017F">
            <w:pPr>
              <w:spacing w:before="240" w:after="240" w:line="240" w:lineRule="auto"/>
              <w:textAlignment w:val="center"/>
            </w:pPr>
            <w:hyperlink r:id="rId34" w:history="1">
              <w:r>
                <w:rPr>
                  <w:rStyle w:val="DefaultParagraphFontPHPDOCX"/>
                  <w:color w:val="000000"/>
                  <w:position w:val="-3"/>
                  <w:sz w:val="27"/>
                  <w:szCs w:val="27"/>
                  <w:u w:val="single" w:color="000000"/>
                </w:rPr>
                <w:t>Changes in pitch, tempo and dynamics (Theme: Rivers)</w:t>
              </w:r>
            </w:hyperlink>
          </w:p>
          <w:p w14:paraId="1E0A8514" w14:textId="77777777" w:rsidR="00A35FF7" w:rsidRDefault="00C5017F">
            <w:pPr>
              <w:spacing w:before="240" w:after="240" w:line="240" w:lineRule="auto"/>
              <w:textAlignment w:val="center"/>
            </w:pPr>
            <w:r>
              <w:rPr>
                <w:color w:val="6C6C6C"/>
                <w:position w:val="-3"/>
                <w:sz w:val="21"/>
                <w:szCs w:val="21"/>
              </w:rPr>
              <w:t>6 lessons</w:t>
            </w:r>
          </w:p>
          <w:p w14:paraId="14A01607" w14:textId="77777777" w:rsidR="00A35FF7" w:rsidRDefault="00C5017F">
            <w:pPr>
              <w:spacing w:before="210" w:after="210" w:line="240" w:lineRule="auto"/>
              <w:textAlignment w:val="center"/>
            </w:pPr>
            <w:r>
              <w:rPr>
                <w:color w:val="000000"/>
                <w:position w:val="-3"/>
                <w:sz w:val="21"/>
                <w:szCs w:val="21"/>
              </w:rPr>
              <w:t>Learning to listen to changes in pitch, tempo and dynamics and relate it to something tangible and familiar. Linking to their geography learning, the pupils represent different stages of the river through vocal and percussive ostinatos, culminating in a final group performance.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C79C223"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619B060" w14:textId="77777777" w:rsidR="00A35FF7" w:rsidRDefault="00C5017F">
            <w:pPr>
              <w:spacing w:before="240" w:after="240" w:line="240" w:lineRule="auto"/>
              <w:textAlignment w:val="center"/>
            </w:pPr>
            <w:hyperlink r:id="rId35" w:history="1">
              <w:r>
                <w:rPr>
                  <w:rStyle w:val="DefaultParagraphFontPHPDOCX"/>
                  <w:color w:val="000000"/>
                  <w:position w:val="-3"/>
                  <w:sz w:val="27"/>
                  <w:szCs w:val="27"/>
                  <w:u w:val="single" w:color="000000"/>
                </w:rPr>
                <w:t>Haiku, music and performance (Theme: Hanami festival)</w:t>
              </w:r>
            </w:hyperlink>
          </w:p>
          <w:p w14:paraId="62902FC9" w14:textId="77777777" w:rsidR="00A35FF7" w:rsidRDefault="00C5017F">
            <w:pPr>
              <w:spacing w:before="240" w:after="240" w:line="240" w:lineRule="auto"/>
              <w:textAlignment w:val="center"/>
            </w:pPr>
            <w:r>
              <w:rPr>
                <w:color w:val="6C6C6C"/>
                <w:position w:val="-3"/>
                <w:sz w:val="21"/>
                <w:szCs w:val="21"/>
              </w:rPr>
              <w:t>6 lessons</w:t>
            </w:r>
          </w:p>
          <w:p w14:paraId="508614D9" w14:textId="77777777" w:rsidR="00A35FF7" w:rsidRDefault="00C5017F">
            <w:pPr>
              <w:spacing w:before="210" w:after="210" w:line="240" w:lineRule="auto"/>
              <w:textAlignment w:val="center"/>
            </w:pPr>
            <w:r>
              <w:rPr>
                <w:color w:val="000000"/>
                <w:position w:val="-3"/>
                <w:sz w:val="21"/>
                <w:szCs w:val="21"/>
              </w:rPr>
              <w:t>This Japanese inspired topic looks at the springtime festival of Hanami, which celebrates the fleeting beauty of spring flowers. Children use descriptive vocabulary to create a Haiku, put it to music and finally add percussion sound effects to bring all elements together before a final, group performance.</w:t>
            </w:r>
          </w:p>
        </w:tc>
      </w:tr>
      <w:tr w:rsidR="00A35FF7" w14:paraId="5CD3638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BFAEB7D"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428EF3B" w14:textId="77777777" w:rsidR="00A35FF7" w:rsidRDefault="00C5017F">
            <w:pPr>
              <w:spacing w:before="240" w:after="240" w:line="240" w:lineRule="auto"/>
              <w:textAlignment w:val="center"/>
            </w:pPr>
            <w:hyperlink r:id="rId36" w:history="1">
              <w:r>
                <w:rPr>
                  <w:rStyle w:val="DefaultParagraphFontPHPDOCX"/>
                  <w:color w:val="000000"/>
                  <w:position w:val="-3"/>
                  <w:sz w:val="27"/>
                  <w:szCs w:val="27"/>
                  <w:u w:val="single" w:color="000000"/>
                </w:rPr>
                <w:t>Samba and carnival sounds and instruments (Theme: South America)</w:t>
              </w:r>
            </w:hyperlink>
          </w:p>
          <w:p w14:paraId="716E7595" w14:textId="77777777" w:rsidR="00A35FF7" w:rsidRDefault="00C5017F">
            <w:pPr>
              <w:spacing w:before="240" w:after="240" w:line="240" w:lineRule="auto"/>
              <w:textAlignment w:val="center"/>
            </w:pPr>
            <w:r>
              <w:rPr>
                <w:color w:val="6C6C6C"/>
                <w:position w:val="-3"/>
                <w:sz w:val="21"/>
                <w:szCs w:val="21"/>
              </w:rPr>
              <w:t>6 lessons</w:t>
            </w:r>
          </w:p>
          <w:p w14:paraId="35A1DC73" w14:textId="77777777" w:rsidR="00A35FF7" w:rsidRDefault="00C5017F">
            <w:pPr>
              <w:spacing w:before="210" w:after="210" w:line="240" w:lineRule="auto"/>
              <w:textAlignment w:val="center"/>
            </w:pPr>
            <w:r>
              <w:rPr>
                <w:color w:val="000000"/>
                <w:position w:val="-3"/>
                <w:sz w:val="21"/>
                <w:szCs w:val="21"/>
              </w:rPr>
              <w:t xml:space="preserve">Getting a feel for the music and culture of South America, children are </w:t>
            </w:r>
            <w:r>
              <w:rPr>
                <w:color w:val="000000"/>
                <w:position w:val="-3"/>
                <w:sz w:val="21"/>
                <w:szCs w:val="21"/>
              </w:rPr>
              <w:lastRenderedPageBreak/>
              <w:t>introduced to samba and the sights and sounds of the carnival.</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D93036B" w14:textId="77777777" w:rsidR="00A35FF7" w:rsidRDefault="00C5017F">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BF6D8F8" w14:textId="77777777" w:rsidR="00A35FF7" w:rsidRDefault="00C5017F">
            <w:pPr>
              <w:spacing w:before="240" w:after="240" w:line="240" w:lineRule="auto"/>
              <w:textAlignment w:val="center"/>
            </w:pPr>
            <w:hyperlink r:id="rId37" w:history="1">
              <w:r>
                <w:rPr>
                  <w:rStyle w:val="DefaultParagraphFontPHPDOCX"/>
                  <w:color w:val="000000"/>
                  <w:position w:val="-3"/>
                  <w:sz w:val="27"/>
                  <w:szCs w:val="27"/>
                  <w:u w:val="single" w:color="000000"/>
                </w:rPr>
                <w:t>Adapting and transposing motifs (Theme: Romans)</w:t>
              </w:r>
            </w:hyperlink>
          </w:p>
          <w:p w14:paraId="37EE654E" w14:textId="77777777" w:rsidR="00A35FF7" w:rsidRDefault="00C5017F">
            <w:pPr>
              <w:spacing w:before="240" w:after="240" w:line="240" w:lineRule="auto"/>
              <w:textAlignment w:val="center"/>
            </w:pPr>
            <w:r>
              <w:rPr>
                <w:color w:val="6C6C6C"/>
                <w:position w:val="-3"/>
                <w:sz w:val="21"/>
                <w:szCs w:val="21"/>
              </w:rPr>
              <w:t>6 lessons</w:t>
            </w:r>
          </w:p>
          <w:p w14:paraId="4FB1388D" w14:textId="77777777" w:rsidR="00A35FF7" w:rsidRDefault="00C5017F">
            <w:pPr>
              <w:spacing w:before="210" w:after="210" w:line="240" w:lineRule="auto"/>
              <w:textAlignment w:val="center"/>
            </w:pPr>
            <w:r>
              <w:rPr>
                <w:color w:val="000000"/>
                <w:position w:val="-3"/>
                <w:sz w:val="21"/>
                <w:szCs w:val="21"/>
              </w:rPr>
              <w:t>Drawing upon their understanding of repeating patterns in music, pupils are introduced to the concept of motifs.</w:t>
            </w:r>
          </w:p>
        </w:tc>
      </w:tr>
    </w:tbl>
    <w:p w14:paraId="349EC209"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49869462"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0B7FA3F1" w14:textId="77777777">
        <w:trPr>
          <w:gridAfter w:val="3"/>
          <w:wAfter w:w="4500" w:type="dxa"/>
        </w:trPr>
        <w:tc>
          <w:tcPr>
            <w:tcW w:w="0" w:type="auto"/>
            <w:tcMar>
              <w:top w:w="15" w:type="dxa"/>
              <w:left w:w="15" w:type="dxa"/>
              <w:bottom w:w="15" w:type="dxa"/>
              <w:right w:w="15" w:type="dxa"/>
            </w:tcMar>
            <w:vAlign w:val="center"/>
          </w:tcPr>
          <w:p w14:paraId="4AF74785" w14:textId="77777777" w:rsidR="00A35FF7" w:rsidRDefault="00C5017F">
            <w:pPr>
              <w:spacing w:before="249" w:after="150" w:line="240" w:lineRule="auto"/>
              <w:jc w:val="center"/>
              <w:textAlignment w:val="center"/>
              <w:outlineLvl w:val="1"/>
            </w:pPr>
            <w:r>
              <w:rPr>
                <w:color w:val="000000"/>
                <w:position w:val="-4"/>
                <w:sz w:val="30"/>
                <w:szCs w:val="30"/>
              </w:rPr>
              <w:t>Year 5</w:t>
            </w:r>
          </w:p>
        </w:tc>
      </w:tr>
      <w:tr w:rsidR="00A35FF7" w14:paraId="03D3D9B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AC11A3C"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D1846CB" w14:textId="77777777" w:rsidR="00A35FF7" w:rsidRDefault="00C5017F">
            <w:pPr>
              <w:spacing w:before="240" w:after="240" w:line="240" w:lineRule="auto"/>
              <w:textAlignment w:val="center"/>
            </w:pPr>
            <w:hyperlink r:id="rId38" w:history="1">
              <w:r>
                <w:rPr>
                  <w:rStyle w:val="DefaultParagraphFontPHPDOCX"/>
                  <w:color w:val="000000"/>
                  <w:position w:val="-3"/>
                  <w:sz w:val="27"/>
                  <w:szCs w:val="27"/>
                  <w:u w:val="single" w:color="000000"/>
                </w:rPr>
                <w:t>Composition notation (Theme: Ancient Egypt)</w:t>
              </w:r>
            </w:hyperlink>
          </w:p>
          <w:p w14:paraId="476088CD" w14:textId="77777777" w:rsidR="00A35FF7" w:rsidRDefault="00C5017F">
            <w:pPr>
              <w:spacing w:before="240" w:after="240" w:line="240" w:lineRule="auto"/>
              <w:textAlignment w:val="center"/>
            </w:pPr>
            <w:r>
              <w:rPr>
                <w:color w:val="6C6C6C"/>
                <w:position w:val="-3"/>
                <w:sz w:val="21"/>
                <w:szCs w:val="21"/>
              </w:rPr>
              <w:t>6 lessons</w:t>
            </w:r>
          </w:p>
          <w:p w14:paraId="5D6CFD02" w14:textId="77777777" w:rsidR="00A35FF7" w:rsidRDefault="00C5017F">
            <w:pPr>
              <w:spacing w:before="210" w:after="210" w:line="240" w:lineRule="auto"/>
              <w:textAlignment w:val="center"/>
            </w:pPr>
            <w:r>
              <w:rPr>
                <w:color w:val="000000"/>
                <w:position w:val="-3"/>
                <w:sz w:val="21"/>
                <w:szCs w:val="21"/>
              </w:rPr>
              <w:t>Based on the theme of Ancient Egypt, children learn to identify the pitch and rhythm of written notes and experiment with notating their compositions, developing their understanding of staff notation.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9331C14"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8C909BF" w14:textId="77777777" w:rsidR="00A35FF7" w:rsidRDefault="00C5017F">
            <w:pPr>
              <w:spacing w:before="240" w:after="240" w:line="240" w:lineRule="auto"/>
              <w:textAlignment w:val="center"/>
            </w:pPr>
            <w:hyperlink r:id="rId39" w:history="1">
              <w:r>
                <w:rPr>
                  <w:rStyle w:val="DefaultParagraphFontPHPDOCX"/>
                  <w:color w:val="000000"/>
                  <w:position w:val="-3"/>
                  <w:sz w:val="27"/>
                  <w:szCs w:val="27"/>
                  <w:u w:val="single" w:color="000000"/>
                </w:rPr>
                <w:t>Blues</w:t>
              </w:r>
            </w:hyperlink>
          </w:p>
          <w:p w14:paraId="5387E676" w14:textId="77777777" w:rsidR="00A35FF7" w:rsidRDefault="00C5017F">
            <w:pPr>
              <w:spacing w:before="240" w:after="240" w:line="240" w:lineRule="auto"/>
              <w:textAlignment w:val="center"/>
            </w:pPr>
            <w:r>
              <w:rPr>
                <w:color w:val="6C6C6C"/>
                <w:position w:val="-3"/>
                <w:sz w:val="21"/>
                <w:szCs w:val="21"/>
              </w:rPr>
              <w:t>6 lessons</w:t>
            </w:r>
          </w:p>
          <w:p w14:paraId="1FA1234C" w14:textId="77777777" w:rsidR="00A35FF7" w:rsidRDefault="00C5017F">
            <w:pPr>
              <w:spacing w:before="210" w:after="210" w:line="240" w:lineRule="auto"/>
              <w:textAlignment w:val="center"/>
            </w:pPr>
            <w:r>
              <w:rPr>
                <w:color w:val="000000"/>
                <w:position w:val="-3"/>
                <w:sz w:val="21"/>
                <w:szCs w:val="21"/>
              </w:rPr>
              <w:t>Children are introduced to this famous genre of music and its history, and learn to identify the key features and mood of Blues music and its importance and purpose. They also get to grips with the 12-bar Blues and the Blues scale, and combine these to create an improvised piece with a familiar, repetitive backing.</w:t>
            </w:r>
          </w:p>
        </w:tc>
      </w:tr>
      <w:tr w:rsidR="00A35FF7" w14:paraId="566DD31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1537F9E"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B53B734" w14:textId="77777777" w:rsidR="00A35FF7" w:rsidRDefault="00C5017F">
            <w:pPr>
              <w:spacing w:before="240" w:after="240" w:line="240" w:lineRule="auto"/>
              <w:textAlignment w:val="center"/>
            </w:pPr>
            <w:hyperlink r:id="rId40" w:history="1">
              <w:r>
                <w:rPr>
                  <w:rStyle w:val="DefaultParagraphFontPHPDOCX"/>
                  <w:color w:val="000000"/>
                  <w:position w:val="-3"/>
                  <w:sz w:val="27"/>
                  <w:szCs w:val="27"/>
                  <w:u w:val="single" w:color="000000"/>
                </w:rPr>
                <w:t>South and West Africa</w:t>
              </w:r>
            </w:hyperlink>
          </w:p>
          <w:p w14:paraId="45A80175" w14:textId="77777777" w:rsidR="00A35FF7" w:rsidRDefault="00C5017F">
            <w:pPr>
              <w:spacing w:before="240" w:after="240" w:line="240" w:lineRule="auto"/>
              <w:textAlignment w:val="center"/>
            </w:pPr>
            <w:r>
              <w:rPr>
                <w:color w:val="6C6C6C"/>
                <w:position w:val="-3"/>
                <w:sz w:val="21"/>
                <w:szCs w:val="21"/>
              </w:rPr>
              <w:t>6 lessons</w:t>
            </w:r>
          </w:p>
          <w:p w14:paraId="594CCEDA" w14:textId="77777777" w:rsidR="00A35FF7" w:rsidRDefault="00C5017F">
            <w:pPr>
              <w:spacing w:before="210" w:after="210" w:line="240" w:lineRule="auto"/>
              <w:textAlignment w:val="center"/>
            </w:pPr>
            <w:r>
              <w:rPr>
                <w:color w:val="000000"/>
                <w:position w:val="-3"/>
                <w:sz w:val="21"/>
                <w:szCs w:val="21"/>
              </w:rPr>
              <w:t>Children learn ‘Shosholoza’, a traditional South African song, play the accompanying chords using tuned percussion and learn to play the djembe. They will also learn a traditional West African drum and add some dance moves ready to perform the song in its entirety.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2A869DE"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1F26056" w14:textId="77777777" w:rsidR="00A35FF7" w:rsidRDefault="00C5017F">
            <w:pPr>
              <w:spacing w:before="240" w:after="240" w:line="240" w:lineRule="auto"/>
              <w:textAlignment w:val="center"/>
            </w:pPr>
            <w:hyperlink r:id="rId41" w:history="1">
              <w:r>
                <w:rPr>
                  <w:rStyle w:val="DefaultParagraphFontPHPDOCX"/>
                  <w:color w:val="000000"/>
                  <w:position w:val="-3"/>
                  <w:sz w:val="27"/>
                  <w:szCs w:val="27"/>
                  <w:u w:val="single" w:color="000000"/>
                </w:rPr>
                <w:t>Composition to represent the festival of colour (Theme: Holi festival)</w:t>
              </w:r>
            </w:hyperlink>
          </w:p>
          <w:p w14:paraId="0A66924C" w14:textId="77777777" w:rsidR="00A35FF7" w:rsidRDefault="00C5017F">
            <w:pPr>
              <w:spacing w:before="240" w:after="240" w:line="240" w:lineRule="auto"/>
              <w:textAlignment w:val="center"/>
            </w:pPr>
            <w:r>
              <w:rPr>
                <w:color w:val="6C6C6C"/>
                <w:position w:val="-3"/>
                <w:sz w:val="21"/>
                <w:szCs w:val="21"/>
              </w:rPr>
              <w:t>6 lessons</w:t>
            </w:r>
          </w:p>
          <w:p w14:paraId="1C0712ED" w14:textId="77777777" w:rsidR="00A35FF7" w:rsidRDefault="00C5017F">
            <w:pPr>
              <w:spacing w:before="210" w:after="210" w:line="240" w:lineRule="auto"/>
              <w:textAlignment w:val="center"/>
            </w:pPr>
            <w:r>
              <w:rPr>
                <w:color w:val="000000"/>
                <w:position w:val="-3"/>
                <w:sz w:val="21"/>
                <w:szCs w:val="21"/>
              </w:rPr>
              <w:t>Exploring the associations between music, sounds and colour; composing and performing their own musical composition to represent Holi, the Hindu festival of colour that celebrates the beginning of spring and the triumph over good and evil.</w:t>
            </w:r>
          </w:p>
        </w:tc>
      </w:tr>
      <w:tr w:rsidR="00A35FF7" w14:paraId="0E1F171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E4897D0"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1F4DAB5" w14:textId="77777777" w:rsidR="00A35FF7" w:rsidRDefault="00C5017F">
            <w:pPr>
              <w:spacing w:before="240" w:after="240" w:line="240" w:lineRule="auto"/>
              <w:textAlignment w:val="center"/>
            </w:pPr>
            <w:hyperlink r:id="rId42" w:history="1">
              <w:r>
                <w:rPr>
                  <w:rStyle w:val="DefaultParagraphFontPHPDOCX"/>
                  <w:color w:val="000000"/>
                  <w:position w:val="-3"/>
                  <w:sz w:val="27"/>
                  <w:szCs w:val="27"/>
                  <w:u w:val="single" w:color="000000"/>
                </w:rPr>
                <w:t>Looping and remixing</w:t>
              </w:r>
            </w:hyperlink>
          </w:p>
          <w:p w14:paraId="39772AEB" w14:textId="77777777" w:rsidR="00A35FF7" w:rsidRDefault="00C5017F">
            <w:pPr>
              <w:spacing w:before="240" w:after="240" w:line="240" w:lineRule="auto"/>
              <w:textAlignment w:val="center"/>
            </w:pPr>
            <w:r>
              <w:rPr>
                <w:color w:val="6C6C6C"/>
                <w:position w:val="-3"/>
                <w:sz w:val="21"/>
                <w:szCs w:val="21"/>
              </w:rPr>
              <w:t>6 lessons</w:t>
            </w:r>
          </w:p>
          <w:p w14:paraId="2BB6590E" w14:textId="77777777" w:rsidR="00A35FF7" w:rsidRDefault="00C5017F">
            <w:pPr>
              <w:spacing w:before="210" w:after="210" w:line="240" w:lineRule="auto"/>
              <w:textAlignment w:val="center"/>
            </w:pPr>
            <w:r>
              <w:rPr>
                <w:color w:val="000000"/>
                <w:position w:val="-3"/>
                <w:sz w:val="21"/>
                <w:szCs w:val="21"/>
              </w:rPr>
              <w:t xml:space="preserve">In this engaging topic, children learn about how dance music is created, </w:t>
            </w:r>
            <w:r>
              <w:rPr>
                <w:color w:val="000000"/>
                <w:position w:val="-3"/>
                <w:sz w:val="21"/>
                <w:szCs w:val="21"/>
              </w:rPr>
              <w:lastRenderedPageBreak/>
              <w:t>focusing particularly on the use of loops.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D834634" w14:textId="77777777" w:rsidR="00A35FF7" w:rsidRDefault="00C5017F">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02903C0" w14:textId="77777777" w:rsidR="00A35FF7" w:rsidRDefault="00C5017F">
            <w:pPr>
              <w:spacing w:before="240" w:after="240" w:line="240" w:lineRule="auto"/>
              <w:textAlignment w:val="center"/>
            </w:pPr>
            <w:hyperlink r:id="rId43" w:history="1">
              <w:r>
                <w:rPr>
                  <w:rStyle w:val="DefaultParagraphFontPHPDOCX"/>
                  <w:color w:val="000000"/>
                  <w:position w:val="-3"/>
                  <w:sz w:val="27"/>
                  <w:szCs w:val="27"/>
                  <w:u w:val="single" w:color="000000"/>
                </w:rPr>
                <w:t>Musical theatre</w:t>
              </w:r>
            </w:hyperlink>
          </w:p>
          <w:p w14:paraId="40817B79" w14:textId="77777777" w:rsidR="00A35FF7" w:rsidRDefault="00C5017F">
            <w:pPr>
              <w:spacing w:before="240" w:after="240" w:line="240" w:lineRule="auto"/>
              <w:textAlignment w:val="center"/>
            </w:pPr>
            <w:r>
              <w:rPr>
                <w:color w:val="6C6C6C"/>
                <w:position w:val="-3"/>
                <w:sz w:val="21"/>
                <w:szCs w:val="21"/>
              </w:rPr>
              <w:t>6 lessons</w:t>
            </w:r>
          </w:p>
          <w:p w14:paraId="426A9691" w14:textId="77777777" w:rsidR="00A35FF7" w:rsidRDefault="00C5017F">
            <w:pPr>
              <w:spacing w:before="210" w:after="210" w:line="240" w:lineRule="auto"/>
              <w:textAlignment w:val="center"/>
            </w:pPr>
            <w:r>
              <w:rPr>
                <w:color w:val="000000"/>
                <w:position w:val="-3"/>
                <w:sz w:val="21"/>
                <w:szCs w:val="21"/>
              </w:rPr>
              <w:t xml:space="preserve">Children learn how singing, acting, and dancing combine to create an </w:t>
            </w:r>
            <w:r>
              <w:rPr>
                <w:color w:val="000000"/>
                <w:position w:val="-3"/>
                <w:sz w:val="21"/>
                <w:szCs w:val="21"/>
              </w:rPr>
              <w:lastRenderedPageBreak/>
              <w:t>overall performance.</w:t>
            </w:r>
          </w:p>
        </w:tc>
      </w:tr>
    </w:tbl>
    <w:p w14:paraId="59C57BBC" w14:textId="77777777" w:rsidR="00A35FF7" w:rsidRDefault="00A35FF7">
      <w:pPr>
        <w:sectPr w:rsidR="00A35FF7" w:rsidSect="000F6147">
          <w:pgSz w:w="16838" w:h="11906" w:orient="landscape" w:code="9"/>
          <w:pgMar w:top="567" w:right="567" w:bottom="1417" w:left="567" w:header="708" w:footer="708" w:gutter="0"/>
          <w:cols w:space="708"/>
          <w:docGrid w:linePitch="360"/>
        </w:sectPr>
      </w:pPr>
    </w:p>
    <w:p w14:paraId="0828C5D9" w14:textId="77777777" w:rsidR="00A35FF7" w:rsidRDefault="00C5017F">
      <w:pPr>
        <w:spacing w:before="299" w:after="450" w:line="240" w:lineRule="auto"/>
        <w:outlineLvl w:val="1"/>
      </w:pPr>
      <w:r>
        <w:rPr>
          <w:b/>
          <w:bCs/>
          <w:color w:val="000000"/>
          <w:sz w:val="45"/>
          <w:szCs w:val="45"/>
        </w:rPr>
        <w:lastRenderedPageBreak/>
        <w:t xml:space="preserve">Suggested long-term plan: </w:t>
      </w:r>
      <w:r>
        <w:rPr>
          <w:color w:val="F86624"/>
          <w:sz w:val="45"/>
          <w:szCs w:val="45"/>
        </w:rPr>
        <w:t>Music</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A35FF7" w14:paraId="2EF8D9F9" w14:textId="77777777">
        <w:trPr>
          <w:gridAfter w:val="3"/>
          <w:wAfter w:w="4500" w:type="dxa"/>
        </w:trPr>
        <w:tc>
          <w:tcPr>
            <w:tcW w:w="0" w:type="auto"/>
            <w:tcMar>
              <w:top w:w="15" w:type="dxa"/>
              <w:left w:w="15" w:type="dxa"/>
              <w:bottom w:w="15" w:type="dxa"/>
              <w:right w:w="15" w:type="dxa"/>
            </w:tcMar>
            <w:vAlign w:val="center"/>
          </w:tcPr>
          <w:p w14:paraId="1F3AD48D" w14:textId="77777777" w:rsidR="00A35FF7" w:rsidRDefault="00C5017F">
            <w:pPr>
              <w:spacing w:before="249" w:after="150" w:line="240" w:lineRule="auto"/>
              <w:jc w:val="center"/>
              <w:textAlignment w:val="center"/>
              <w:outlineLvl w:val="1"/>
            </w:pPr>
            <w:r>
              <w:rPr>
                <w:color w:val="000000"/>
                <w:position w:val="-4"/>
                <w:sz w:val="30"/>
                <w:szCs w:val="30"/>
              </w:rPr>
              <w:t>Year 6</w:t>
            </w:r>
          </w:p>
        </w:tc>
      </w:tr>
      <w:tr w:rsidR="00A35FF7" w14:paraId="393A4312"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EFA81" w14:textId="77777777" w:rsidR="00A35FF7" w:rsidRDefault="00C5017F">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E6CE08E" w14:textId="77777777" w:rsidR="00A35FF7" w:rsidRDefault="00C5017F">
            <w:pPr>
              <w:spacing w:before="240" w:after="240" w:line="240" w:lineRule="auto"/>
              <w:textAlignment w:val="center"/>
            </w:pPr>
            <w:hyperlink r:id="rId44" w:history="1">
              <w:r>
                <w:rPr>
                  <w:rStyle w:val="DefaultParagraphFontPHPDOCX"/>
                  <w:color w:val="000000"/>
                  <w:position w:val="-3"/>
                  <w:sz w:val="27"/>
                  <w:szCs w:val="27"/>
                  <w:u w:val="single" w:color="000000"/>
                </w:rPr>
                <w:t>Dynamics, pitch and texture (Theme: Coast)</w:t>
              </w:r>
            </w:hyperlink>
          </w:p>
          <w:p w14:paraId="61EFA28B" w14:textId="77777777" w:rsidR="00A35FF7" w:rsidRDefault="00C5017F">
            <w:pPr>
              <w:spacing w:before="240" w:after="240" w:line="240" w:lineRule="auto"/>
              <w:textAlignment w:val="center"/>
            </w:pPr>
            <w:r>
              <w:rPr>
                <w:color w:val="6C6C6C"/>
                <w:position w:val="-3"/>
                <w:sz w:val="21"/>
                <w:szCs w:val="21"/>
              </w:rPr>
              <w:t>6 lessons</w:t>
            </w:r>
          </w:p>
          <w:p w14:paraId="413B8B2F" w14:textId="77777777" w:rsidR="00A35FF7" w:rsidRDefault="00C5017F">
            <w:pPr>
              <w:spacing w:before="210" w:after="210" w:line="240" w:lineRule="auto"/>
              <w:textAlignment w:val="center"/>
            </w:pPr>
            <w:r>
              <w:rPr>
                <w:color w:val="000000"/>
                <w:position w:val="-3"/>
                <w:sz w:val="21"/>
                <w:szCs w:val="21"/>
              </w:rPr>
              <w:t>Exploring ‘Fingal’s Cave’ by Felix Mendelssohn and further developing improvisation and composition skills.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4575800" w14:textId="77777777" w:rsidR="00A35FF7" w:rsidRDefault="00C5017F">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5D7CE3E" w14:textId="77777777" w:rsidR="00A35FF7" w:rsidRDefault="00C5017F">
            <w:pPr>
              <w:spacing w:before="240" w:after="240" w:line="240" w:lineRule="auto"/>
              <w:textAlignment w:val="center"/>
            </w:pPr>
            <w:hyperlink r:id="rId45" w:history="1">
              <w:r>
                <w:rPr>
                  <w:rStyle w:val="DefaultParagraphFontPHPDOCX"/>
                  <w:color w:val="000000"/>
                  <w:position w:val="-3"/>
                  <w:sz w:val="27"/>
                  <w:szCs w:val="27"/>
                  <w:u w:val="single" w:color="000000"/>
                </w:rPr>
                <w:t>Songs of World War 2</w:t>
              </w:r>
            </w:hyperlink>
          </w:p>
          <w:p w14:paraId="030FFCFD" w14:textId="77777777" w:rsidR="00A35FF7" w:rsidRDefault="00C5017F">
            <w:pPr>
              <w:spacing w:before="240" w:after="240" w:line="240" w:lineRule="auto"/>
              <w:textAlignment w:val="center"/>
            </w:pPr>
            <w:r>
              <w:rPr>
                <w:color w:val="6C6C6C"/>
                <w:position w:val="-3"/>
                <w:sz w:val="21"/>
                <w:szCs w:val="21"/>
              </w:rPr>
              <w:t>6 lessons</w:t>
            </w:r>
          </w:p>
          <w:p w14:paraId="17692EEF" w14:textId="77777777" w:rsidR="00A35FF7" w:rsidRDefault="00C5017F">
            <w:pPr>
              <w:spacing w:before="210" w:after="210" w:line="240" w:lineRule="auto"/>
              <w:textAlignment w:val="center"/>
            </w:pPr>
            <w:r>
              <w:rPr>
                <w:color w:val="000000"/>
                <w:position w:val="-3"/>
                <w:sz w:val="21"/>
                <w:szCs w:val="21"/>
              </w:rPr>
              <w:t>Developing greater accuracy in pitch and control; identifying pitches within an octave when singing and using knowledge of pitch to develop confidence when singing in parts.</w:t>
            </w:r>
          </w:p>
        </w:tc>
      </w:tr>
      <w:tr w:rsidR="00A35FF7" w14:paraId="2D158BD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B2BD585" w14:textId="77777777" w:rsidR="00A35FF7" w:rsidRDefault="00C5017F">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BAB09D6" w14:textId="77777777" w:rsidR="00A35FF7" w:rsidRDefault="00C5017F">
            <w:pPr>
              <w:spacing w:before="240" w:after="240" w:line="240" w:lineRule="auto"/>
              <w:textAlignment w:val="center"/>
            </w:pPr>
            <w:hyperlink r:id="rId46" w:history="1">
              <w:r>
                <w:rPr>
                  <w:rStyle w:val="DefaultParagraphFontPHPDOCX"/>
                  <w:color w:val="000000"/>
                  <w:position w:val="-3"/>
                  <w:sz w:val="27"/>
                  <w:szCs w:val="27"/>
                  <w:u w:val="single" w:color="000000"/>
                </w:rPr>
                <w:t>Film music</w:t>
              </w:r>
            </w:hyperlink>
          </w:p>
          <w:p w14:paraId="5BA52B43" w14:textId="77777777" w:rsidR="00A35FF7" w:rsidRDefault="00C5017F">
            <w:pPr>
              <w:spacing w:before="240" w:after="240" w:line="240" w:lineRule="auto"/>
              <w:textAlignment w:val="center"/>
            </w:pPr>
            <w:r>
              <w:rPr>
                <w:color w:val="6C6C6C"/>
                <w:position w:val="-3"/>
                <w:sz w:val="21"/>
                <w:szCs w:val="21"/>
              </w:rPr>
              <w:t>6 lessons</w:t>
            </w:r>
          </w:p>
          <w:p w14:paraId="6A797EFB" w14:textId="77777777" w:rsidR="00A35FF7" w:rsidRDefault="00C5017F">
            <w:pPr>
              <w:spacing w:before="210" w:after="210" w:line="240" w:lineRule="auto"/>
              <w:textAlignment w:val="center"/>
            </w:pPr>
            <w:r>
              <w:rPr>
                <w:color w:val="000000"/>
                <w:position w:val="-3"/>
                <w:sz w:val="21"/>
                <w:szCs w:val="21"/>
              </w:rPr>
              <w:t>Exploring and identifying the characteristics of film music; creating a composition and graphic score to perform alongside a film.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20954A0" w14:textId="77777777" w:rsidR="00A35FF7" w:rsidRDefault="00C5017F">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B00581D" w14:textId="77777777" w:rsidR="00A35FF7" w:rsidRDefault="00C5017F">
            <w:pPr>
              <w:spacing w:before="240" w:after="240" w:line="240" w:lineRule="auto"/>
              <w:textAlignment w:val="center"/>
            </w:pPr>
            <w:hyperlink r:id="rId47" w:history="1">
              <w:r>
                <w:rPr>
                  <w:rStyle w:val="DefaultParagraphFontPHPDOCX"/>
                  <w:color w:val="000000"/>
                  <w:position w:val="-3"/>
                  <w:sz w:val="27"/>
                  <w:szCs w:val="27"/>
                  <w:u w:val="single" w:color="000000"/>
                </w:rPr>
                <w:t>Theme and variations (Theme: Pop Art)</w:t>
              </w:r>
            </w:hyperlink>
          </w:p>
          <w:p w14:paraId="67413024" w14:textId="77777777" w:rsidR="00A35FF7" w:rsidRDefault="00C5017F">
            <w:pPr>
              <w:spacing w:before="240" w:after="240" w:line="240" w:lineRule="auto"/>
              <w:textAlignment w:val="center"/>
            </w:pPr>
            <w:r>
              <w:rPr>
                <w:color w:val="6C6C6C"/>
                <w:position w:val="-3"/>
                <w:sz w:val="21"/>
                <w:szCs w:val="21"/>
              </w:rPr>
              <w:t>6 lessons</w:t>
            </w:r>
          </w:p>
          <w:p w14:paraId="4AE0CC97" w14:textId="77777777" w:rsidR="00A35FF7" w:rsidRDefault="00C5017F">
            <w:pPr>
              <w:spacing w:before="210" w:after="210" w:line="240" w:lineRule="auto"/>
              <w:textAlignment w:val="center"/>
            </w:pPr>
            <w:r>
              <w:rPr>
                <w:color w:val="000000"/>
                <w:position w:val="-3"/>
                <w:sz w:val="21"/>
                <w:szCs w:val="21"/>
              </w:rPr>
              <w:t>Children explore the musical concept of theme and variations and discover how rhythms can ‘translate’ onto different instruments.</w:t>
            </w:r>
          </w:p>
        </w:tc>
      </w:tr>
      <w:tr w:rsidR="00A35FF7" w14:paraId="54C9C8A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EA22F17" w14:textId="77777777" w:rsidR="00A35FF7" w:rsidRDefault="00C5017F">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EF54E7D" w14:textId="77777777" w:rsidR="00A35FF7" w:rsidRDefault="00C5017F">
            <w:pPr>
              <w:spacing w:before="240" w:after="240" w:line="240" w:lineRule="auto"/>
              <w:textAlignment w:val="center"/>
            </w:pPr>
            <w:hyperlink r:id="rId48" w:history="1">
              <w:r>
                <w:rPr>
                  <w:rStyle w:val="DefaultParagraphFontPHPDOCX"/>
                  <w:color w:val="000000"/>
                  <w:position w:val="-3"/>
                  <w:sz w:val="27"/>
                  <w:szCs w:val="27"/>
                  <w:u w:val="single" w:color="000000"/>
                </w:rPr>
                <w:t>Baroque</w:t>
              </w:r>
            </w:hyperlink>
          </w:p>
          <w:p w14:paraId="43D0CFAD" w14:textId="77777777" w:rsidR="00A35FF7" w:rsidRDefault="00C5017F">
            <w:pPr>
              <w:spacing w:before="240" w:after="240" w:line="240" w:lineRule="auto"/>
              <w:textAlignment w:val="center"/>
            </w:pPr>
            <w:r>
              <w:rPr>
                <w:color w:val="6C6C6C"/>
                <w:position w:val="-3"/>
                <w:sz w:val="21"/>
                <w:szCs w:val="21"/>
              </w:rPr>
              <w:t>6 lessons</w:t>
            </w:r>
          </w:p>
          <w:p w14:paraId="3CBBF784" w14:textId="77777777" w:rsidR="00A35FF7" w:rsidRDefault="00C5017F">
            <w:pPr>
              <w:spacing w:before="210" w:after="210" w:line="240" w:lineRule="auto"/>
              <w:textAlignment w:val="center"/>
            </w:pPr>
            <w:r>
              <w:rPr>
                <w:color w:val="000000"/>
                <w:position w:val="-3"/>
                <w:sz w:val="21"/>
                <w:szCs w:val="21"/>
              </w:rPr>
              <w:t>*New* unit exploring the music and composers of the Baroque Period and investigating the structural and stylistic features of their work.</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2134A5D" w14:textId="77777777" w:rsidR="00A35FF7" w:rsidRDefault="00C5017F">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918893C" w14:textId="77777777" w:rsidR="00A35FF7" w:rsidRDefault="00C5017F">
            <w:pPr>
              <w:spacing w:before="240" w:after="240" w:line="240" w:lineRule="auto"/>
              <w:textAlignment w:val="center"/>
            </w:pPr>
            <w:hyperlink r:id="rId49" w:history="1">
              <w:r>
                <w:rPr>
                  <w:rStyle w:val="DefaultParagraphFontPHPDOCX"/>
                  <w:color w:val="000000"/>
                  <w:position w:val="-3"/>
                  <w:sz w:val="27"/>
                  <w:szCs w:val="27"/>
                  <w:u w:val="single" w:color="000000"/>
                </w:rPr>
                <w:t>Composing and performing a Leavers’ song</w:t>
              </w:r>
            </w:hyperlink>
          </w:p>
          <w:p w14:paraId="0D558629" w14:textId="77777777" w:rsidR="00A35FF7" w:rsidRDefault="00C5017F">
            <w:pPr>
              <w:spacing w:before="240" w:after="240" w:line="240" w:lineRule="auto"/>
              <w:textAlignment w:val="center"/>
            </w:pPr>
            <w:r>
              <w:rPr>
                <w:color w:val="6C6C6C"/>
                <w:position w:val="-3"/>
                <w:sz w:val="21"/>
                <w:szCs w:val="21"/>
              </w:rPr>
              <w:t>7 lessons</w:t>
            </w:r>
          </w:p>
          <w:p w14:paraId="250891B0" w14:textId="77777777" w:rsidR="00A35FF7" w:rsidRDefault="00C5017F">
            <w:pPr>
              <w:spacing w:before="210" w:after="210" w:line="240" w:lineRule="auto"/>
              <w:textAlignment w:val="center"/>
            </w:pPr>
            <w:r>
              <w:rPr>
                <w:color w:val="000000"/>
                <w:position w:val="-3"/>
                <w:sz w:val="21"/>
                <w:szCs w:val="21"/>
              </w:rPr>
              <w:t>Children spend the topic creating their very own leavers’ song personal to their experiences as a class.</w:t>
            </w:r>
          </w:p>
        </w:tc>
      </w:tr>
    </w:tbl>
    <w:p w14:paraId="5C23A5F4" w14:textId="77777777" w:rsidR="00C5017F" w:rsidRDefault="00C5017F"/>
    <w:sectPr w:rsidR="00C5017F"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89D4D" w14:textId="77777777" w:rsidR="00C5017F" w:rsidRDefault="00C5017F" w:rsidP="006E0FDA">
      <w:pPr>
        <w:spacing w:after="0" w:line="240" w:lineRule="auto"/>
      </w:pPr>
      <w:r>
        <w:separator/>
      </w:r>
    </w:p>
  </w:endnote>
  <w:endnote w:type="continuationSeparator" w:id="0">
    <w:p w14:paraId="3DDB978E" w14:textId="77777777" w:rsidR="00C5017F" w:rsidRDefault="00C5017F"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CE7E9" w14:textId="77777777" w:rsidR="00C5017F" w:rsidRDefault="00C5017F" w:rsidP="006E0FDA">
      <w:pPr>
        <w:spacing w:after="0" w:line="240" w:lineRule="auto"/>
      </w:pPr>
      <w:r>
        <w:separator/>
      </w:r>
    </w:p>
  </w:footnote>
  <w:footnote w:type="continuationSeparator" w:id="0">
    <w:p w14:paraId="1F5CED42" w14:textId="77777777" w:rsidR="00C5017F" w:rsidRDefault="00C5017F"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69F57FE"/>
    <w:multiLevelType w:val="hybridMultilevel"/>
    <w:tmpl w:val="F82C4D28"/>
    <w:lvl w:ilvl="0" w:tplc="95734369">
      <w:start w:val="1"/>
      <w:numFmt w:val="decimal"/>
      <w:lvlText w:val="%1."/>
      <w:lvlJc w:val="left"/>
      <w:pPr>
        <w:ind w:left="720" w:hanging="360"/>
      </w:pPr>
    </w:lvl>
    <w:lvl w:ilvl="1" w:tplc="95734369" w:tentative="1">
      <w:start w:val="1"/>
      <w:numFmt w:val="lowerLetter"/>
      <w:lvlText w:val="%2."/>
      <w:lvlJc w:val="left"/>
      <w:pPr>
        <w:ind w:left="1440" w:hanging="360"/>
      </w:pPr>
    </w:lvl>
    <w:lvl w:ilvl="2" w:tplc="95734369" w:tentative="1">
      <w:start w:val="1"/>
      <w:numFmt w:val="lowerRoman"/>
      <w:lvlText w:val="%3."/>
      <w:lvlJc w:val="right"/>
      <w:pPr>
        <w:ind w:left="2160" w:hanging="180"/>
      </w:pPr>
    </w:lvl>
    <w:lvl w:ilvl="3" w:tplc="95734369" w:tentative="1">
      <w:start w:val="1"/>
      <w:numFmt w:val="decimal"/>
      <w:lvlText w:val="%4."/>
      <w:lvlJc w:val="left"/>
      <w:pPr>
        <w:ind w:left="2880" w:hanging="360"/>
      </w:pPr>
    </w:lvl>
    <w:lvl w:ilvl="4" w:tplc="95734369" w:tentative="1">
      <w:start w:val="1"/>
      <w:numFmt w:val="lowerLetter"/>
      <w:lvlText w:val="%5."/>
      <w:lvlJc w:val="left"/>
      <w:pPr>
        <w:ind w:left="3600" w:hanging="360"/>
      </w:pPr>
    </w:lvl>
    <w:lvl w:ilvl="5" w:tplc="95734369" w:tentative="1">
      <w:start w:val="1"/>
      <w:numFmt w:val="lowerRoman"/>
      <w:lvlText w:val="%6."/>
      <w:lvlJc w:val="right"/>
      <w:pPr>
        <w:ind w:left="4320" w:hanging="180"/>
      </w:pPr>
    </w:lvl>
    <w:lvl w:ilvl="6" w:tplc="95734369" w:tentative="1">
      <w:start w:val="1"/>
      <w:numFmt w:val="decimal"/>
      <w:lvlText w:val="%7."/>
      <w:lvlJc w:val="left"/>
      <w:pPr>
        <w:ind w:left="5040" w:hanging="360"/>
      </w:pPr>
    </w:lvl>
    <w:lvl w:ilvl="7" w:tplc="95734369" w:tentative="1">
      <w:start w:val="1"/>
      <w:numFmt w:val="lowerLetter"/>
      <w:lvlText w:val="%8."/>
      <w:lvlJc w:val="left"/>
      <w:pPr>
        <w:ind w:left="5760" w:hanging="360"/>
      </w:pPr>
    </w:lvl>
    <w:lvl w:ilvl="8" w:tplc="95734369" w:tentative="1">
      <w:start w:val="1"/>
      <w:numFmt w:val="lowerRoman"/>
      <w:lvlText w:val="%9."/>
      <w:lvlJc w:val="right"/>
      <w:pPr>
        <w:ind w:left="6480" w:hanging="180"/>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212EFF"/>
    <w:multiLevelType w:val="hybridMultilevel"/>
    <w:tmpl w:val="4F8C120C"/>
    <w:lvl w:ilvl="0" w:tplc="437612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5928179">
    <w:abstractNumId w:val="5"/>
  </w:num>
  <w:num w:numId="2" w16cid:durableId="298219992">
    <w:abstractNumId w:val="7"/>
  </w:num>
  <w:num w:numId="3" w16cid:durableId="1079641604">
    <w:abstractNumId w:val="8"/>
  </w:num>
  <w:num w:numId="4" w16cid:durableId="343288879">
    <w:abstractNumId w:val="6"/>
  </w:num>
  <w:num w:numId="5" w16cid:durableId="250046031">
    <w:abstractNumId w:val="2"/>
  </w:num>
  <w:num w:numId="6" w16cid:durableId="2001930212">
    <w:abstractNumId w:val="0"/>
  </w:num>
  <w:num w:numId="7" w16cid:durableId="1082987223">
    <w:abstractNumId w:val="3"/>
  </w:num>
  <w:num w:numId="8" w16cid:durableId="1976521345">
    <w:abstractNumId w:val="4"/>
  </w:num>
  <w:num w:numId="9" w16cid:durableId="2021470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9B09A7"/>
    <w:rsid w:val="00A00AA8"/>
    <w:rsid w:val="00A35FF7"/>
    <w:rsid w:val="00AC197E"/>
    <w:rsid w:val="00AC7B52"/>
    <w:rsid w:val="00B21D59"/>
    <w:rsid w:val="00BD419F"/>
    <w:rsid w:val="00C5017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03E00"/>
  <w15:docId w15:val="{04826648-361E-4090-A41E-3B7F814A0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music/eyfs-music/eyfs-units/big-band/" TargetMode="External"/><Relationship Id="rId18" Type="http://schemas.openxmlformats.org/officeDocument/2006/relationships/hyperlink" Target="https://www.kapowprimary.com/subjects/music/key-stage-1/year-1/pitch-theme-superheroes/" TargetMode="External"/><Relationship Id="rId26" Type="http://schemas.openxmlformats.org/officeDocument/2006/relationships/hyperlink" Target="https://www.kapowprimary.com/subjects/music/key-stage-2/year-3/ballads/" TargetMode="External"/><Relationship Id="rId39" Type="http://schemas.openxmlformats.org/officeDocument/2006/relationships/hyperlink" Target="https://www.kapowprimary.com/subjects/music/key-stage-2/year-5/blues/" TargetMode="External"/><Relationship Id="rId21" Type="http://schemas.openxmlformats.org/officeDocument/2006/relationships/hyperlink" Target="https://www.kapowprimary.com/subjects/music/key-stage-1/year-2/instruments-theme-musical-storytelling/" TargetMode="External"/><Relationship Id="rId34" Type="http://schemas.openxmlformats.org/officeDocument/2006/relationships/hyperlink" Target="https://www.kapowprimary.com/subjects/music/key-stage-2/year-4/pitch-dynamics-tempo/" TargetMode="External"/><Relationship Id="rId42" Type="http://schemas.openxmlformats.org/officeDocument/2006/relationships/hyperlink" Target="https://www.kapowprimary.com/subjects/music/key-stage-2/year-5/dance-music/" TargetMode="External"/><Relationship Id="rId47" Type="http://schemas.openxmlformats.org/officeDocument/2006/relationships/hyperlink" Target="https://www.kapowprimary.com/subjects/music/key-stage-2/year-6/pop-art/"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apowprimary.com/subjects/music/key-stage-1/year-1/dynamics-theme-seaside/" TargetMode="External"/><Relationship Id="rId29" Type="http://schemas.openxmlformats.org/officeDocument/2006/relationships/hyperlink" Target="https://www.kapowprimary.com/subjects/music/key-stage-2/year-3/festivals-chinese-new-year-2/" TargetMode="External"/><Relationship Id="rId11" Type="http://schemas.openxmlformats.org/officeDocument/2006/relationships/hyperlink" Target="https://www.kapowprimary.com/subjects/music/eyfs-music/eyfs-units/musical-stories/" TargetMode="External"/><Relationship Id="rId24" Type="http://schemas.openxmlformats.org/officeDocument/2006/relationships/hyperlink" Target="https://www.kapowprimary.com/subjects/music/key-stage-1/year-2/structure-theme-myths-and-legends/" TargetMode="External"/><Relationship Id="rId32" Type="http://schemas.openxmlformats.org/officeDocument/2006/relationships/hyperlink" Target="https://www.kapowprimary.com/subjects/music/key-stage-2/year-4/rainforests/" TargetMode="External"/><Relationship Id="rId37" Type="http://schemas.openxmlformats.org/officeDocument/2006/relationships/hyperlink" Target="https://www.kapowprimary.com/subjects/music/key-stage-2/year-4/romans/" TargetMode="External"/><Relationship Id="rId40" Type="http://schemas.openxmlformats.org/officeDocument/2006/relationships/hyperlink" Target="https://www.kapowprimary.com/subjects/music/key-stage-2/year-5/south-and-west-africa/" TargetMode="External"/><Relationship Id="rId45" Type="http://schemas.openxmlformats.org/officeDocument/2006/relationships/hyperlink" Target="https://www.kapowprimary.com/subjects/music/key-stage-2/year-6/ww2/" TargetMode="External"/><Relationship Id="rId53"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hyperlink" Target="https://www.kapowprimary.com/subjects/music/eyfs-music/eyfs-units/music-and-movement/" TargetMode="External"/><Relationship Id="rId19" Type="http://schemas.openxmlformats.org/officeDocument/2006/relationships/hyperlink" Target="https://www.kapowprimary.com/subjects/music/key-stage-1/year-1/musical-symbols-theme-under-the-sea/" TargetMode="External"/><Relationship Id="rId31" Type="http://schemas.openxmlformats.org/officeDocument/2006/relationships/hyperlink" Target="https://www.kapowprimary.com/subjects/music/key-stage-2/year-3/around-the-world-india/" TargetMode="External"/><Relationship Id="rId44" Type="http://schemas.openxmlformats.org/officeDocument/2006/relationships/hyperlink" Target="https://www.kapowprimary.com/subjects/music/key-stage-2/year-6/coast-fingals-cave-by-mendelssohn/" TargetMode="External"/><Relationship Id="rId52"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kapowprimary.com/subjects/music/eyfs-music/eyfs-units/celebration-music/" TargetMode="External"/><Relationship Id="rId14" Type="http://schemas.openxmlformats.org/officeDocument/2006/relationships/hyperlink" Target="https://www.kapowprimary.com/subjects/music/key-stage-1/year-1/keeping-the-pulse-theme-my-favourite-things/" TargetMode="External"/><Relationship Id="rId22" Type="http://schemas.openxmlformats.org/officeDocument/2006/relationships/hyperlink" Target="https://www.kapowprimary.com/subjects/music/key-stage-1/year-2/singing-theme-on-this-island/" TargetMode="External"/><Relationship Id="rId27" Type="http://schemas.openxmlformats.org/officeDocument/2006/relationships/hyperlink" Target="https://www.kapowprimary.com/subjects/music/key-stage-2/year-3/mountains/" TargetMode="External"/><Relationship Id="rId30" Type="http://schemas.openxmlformats.org/officeDocument/2006/relationships/hyperlink" Target="https://www.kapowprimary.com/subjects/music/key-stage-2/year-3/jazz/" TargetMode="External"/><Relationship Id="rId35" Type="http://schemas.openxmlformats.org/officeDocument/2006/relationships/hyperlink" Target="https://www.kapowprimary.com/subjects/music/key-stage-2/year-4/hanami-festival/" TargetMode="External"/><Relationship Id="rId43" Type="http://schemas.openxmlformats.org/officeDocument/2006/relationships/hyperlink" Target="https://www.kapowprimary.com/subjects/music/key-stage-2/year-5/musical-theatre/" TargetMode="External"/><Relationship Id="rId48" Type="http://schemas.openxmlformats.org/officeDocument/2006/relationships/hyperlink" Target="https://www.kapowprimary.com/subjects/music/key-stage-2/year-6/baroque/" TargetMode="External"/><Relationship Id="rId8" Type="http://schemas.openxmlformats.org/officeDocument/2006/relationships/hyperlink" Target="https://www.kapowprimary.com/subjects/music/eyfs-music/eyfs-units/exploring-sound/"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kapowprimary.com/subjects/music/eyfs-music/eyfs-units/transport/" TargetMode="External"/><Relationship Id="rId17" Type="http://schemas.openxmlformats.org/officeDocument/2006/relationships/hyperlink" Target="https://www.kapowprimary.com/subjects/music/key-stage-1/year-1/sound-patterns-theme-fairytales/" TargetMode="External"/><Relationship Id="rId25" Type="http://schemas.openxmlformats.org/officeDocument/2006/relationships/hyperlink" Target="https://www.kapowprimary.com/subjects/music/key-stage-1/year-2/pitch-theme-musical-me/" TargetMode="External"/><Relationship Id="rId33" Type="http://schemas.openxmlformats.org/officeDocument/2006/relationships/hyperlink" Target="https://www.kapowprimary.com/subjects/music/key-stage-2/year-4/rock-and-roll/" TargetMode="External"/><Relationship Id="rId38" Type="http://schemas.openxmlformats.org/officeDocument/2006/relationships/hyperlink" Target="https://www.kapowprimary.com/subjects/music/key-stage-2/year-5/music-composition-and-staff-notation/" TargetMode="External"/><Relationship Id="rId46" Type="http://schemas.openxmlformats.org/officeDocument/2006/relationships/hyperlink" Target="https://www.kapowprimary.com/subjects/music/key-stage-2/year-6/film-music/" TargetMode="External"/><Relationship Id="rId20" Type="http://schemas.openxmlformats.org/officeDocument/2006/relationships/hyperlink" Target="https://www.kapowprimary.com/subjects/music/key-stage-1/year-2/call-and-response-theme-animals/" TargetMode="External"/><Relationship Id="rId41" Type="http://schemas.openxmlformats.org/officeDocument/2006/relationships/hyperlink" Target="https://www.kapowprimary.com/subjects/music/key-stage-2/year-5/holi-festival/" TargetMode="External"/><Relationship Id="rId54"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kapowprimary.com/subjects/music/key-stage-1/year-1/snail-and-mouse/" TargetMode="External"/><Relationship Id="rId23" Type="http://schemas.openxmlformats.org/officeDocument/2006/relationships/hyperlink" Target="https://www.kapowprimary.com/subjects/music/key-stage-1/year-2/constrasting-dynamics-theme-space/" TargetMode="External"/><Relationship Id="rId28" Type="http://schemas.openxmlformats.org/officeDocument/2006/relationships/hyperlink" Target="https://www.kapowprimary.com/subjects/music/key-stage-2/year-3/the-vikings/" TargetMode="External"/><Relationship Id="rId36" Type="http://schemas.openxmlformats.org/officeDocument/2006/relationships/hyperlink" Target="https://www.kapowprimary.com/subjects/music/key-stage-2/year-4/south-america/" TargetMode="External"/><Relationship Id="rId49" Type="http://schemas.openxmlformats.org/officeDocument/2006/relationships/hyperlink" Target="https://www.kapowprimary.com/subjects/music/key-stage-2/year-6/leavers-so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customXml/itemProps2.xml><?xml version="1.0" encoding="utf-8"?>
<ds:datastoreItem xmlns:ds="http://schemas.openxmlformats.org/officeDocument/2006/customXml" ds:itemID="{FEA57882-F44E-444E-B3CE-3821989716A3}"/>
</file>

<file path=customXml/itemProps3.xml><?xml version="1.0" encoding="utf-8"?>
<ds:datastoreItem xmlns:ds="http://schemas.openxmlformats.org/officeDocument/2006/customXml" ds:itemID="{A775DB2C-4026-4304-959E-FCCCC0CFEDDF}"/>
</file>

<file path=customXml/itemProps4.xml><?xml version="1.0" encoding="utf-8"?>
<ds:datastoreItem xmlns:ds="http://schemas.openxmlformats.org/officeDocument/2006/customXml" ds:itemID="{89EC5AC5-30FA-4DC8-ABF7-D8C59329493D}"/>
</file>

<file path=docProps/app.xml><?xml version="1.0" encoding="utf-8"?>
<Properties xmlns="http://schemas.openxmlformats.org/officeDocument/2006/extended-properties" xmlns:vt="http://schemas.openxmlformats.org/officeDocument/2006/docPropsVTypes">
  <Template>Normal</Template>
  <TotalTime>0</TotalTime>
  <Pages>14</Pages>
  <Words>2549</Words>
  <Characters>14532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anna connolly</cp:lastModifiedBy>
  <cp:revision>2</cp:revision>
  <dcterms:created xsi:type="dcterms:W3CDTF">2026-06-15T09:40:00Z</dcterms:created>
  <dcterms:modified xsi:type="dcterms:W3CDTF">2026-06-15T09:40:00Z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ies>
</file>